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342" w:rsidRPr="00342E61" w:rsidRDefault="00FC1342" w:rsidP="00FC1342">
      <w:p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S</w:t>
      </w:r>
      <w:r w:rsidRPr="00342E61">
        <w:rPr>
          <w:rFonts w:ascii="Times New Roman" w:hAnsi="Times New Roman"/>
          <w:sz w:val="28"/>
          <w:szCs w:val="28"/>
        </w:rPr>
        <w:t>upplementary</w:t>
      </w:r>
      <w:r>
        <w:rPr>
          <w:rFonts w:ascii="Times New Roman" w:hAnsi="Times New Roman" w:hint="eastAsia"/>
          <w:sz w:val="28"/>
          <w:szCs w:val="28"/>
        </w:rPr>
        <w:t>M</w:t>
      </w:r>
      <w:r w:rsidRPr="00342E61">
        <w:rPr>
          <w:rFonts w:ascii="Times New Roman" w:hAnsi="Times New Roman"/>
          <w:sz w:val="28"/>
          <w:szCs w:val="28"/>
        </w:rPr>
        <w:t>aterial</w:t>
      </w:r>
    </w:p>
    <w:p w:rsidR="00FC1342" w:rsidRPr="00E21924" w:rsidRDefault="00FC1342" w:rsidP="00FC1342">
      <w:pPr>
        <w:spacing w:line="480" w:lineRule="auto"/>
        <w:rPr>
          <w:rFonts w:ascii="Times New Roman" w:hAnsi="Times New Roman"/>
          <w:szCs w:val="21"/>
        </w:rPr>
      </w:pPr>
      <w:r w:rsidRPr="00E21924">
        <w:rPr>
          <w:rFonts w:ascii="Times New Roman" w:hAnsi="Times New Roman" w:hint="eastAsia"/>
          <w:szCs w:val="21"/>
        </w:rPr>
        <w:t>Table</w:t>
      </w:r>
      <w:r w:rsidR="00E272C6">
        <w:rPr>
          <w:rFonts w:ascii="Times New Roman" w:hAnsi="Times New Roman" w:hint="eastAsia"/>
          <w:szCs w:val="21"/>
        </w:rPr>
        <w:t xml:space="preserve"> </w:t>
      </w:r>
      <w:r w:rsidRPr="00E21924">
        <w:rPr>
          <w:rFonts w:ascii="Times New Roman" w:hAnsi="Times New Roman" w:hint="eastAsia"/>
          <w:szCs w:val="21"/>
        </w:rPr>
        <w:t>S1.</w:t>
      </w:r>
      <w:r w:rsidR="00E272C6">
        <w:rPr>
          <w:rFonts w:ascii="Times New Roman" w:hAnsi="Times New Roman" w:hint="eastAsia"/>
          <w:szCs w:val="21"/>
        </w:rPr>
        <w:t xml:space="preserve"> </w:t>
      </w:r>
      <w:r w:rsidRPr="00E21924">
        <w:rPr>
          <w:rFonts w:ascii="Times New Roman" w:hAnsi="Times New Roman" w:hint="eastAsia"/>
          <w:szCs w:val="21"/>
        </w:rPr>
        <w:t>GenelistoftheNGSpenal</w:t>
      </w:r>
    </w:p>
    <w:tbl>
      <w:tblPr>
        <w:tblW w:w="0" w:type="auto"/>
        <w:tblInd w:w="108" w:type="dxa"/>
        <w:tblLook w:val="04A0"/>
      </w:tblPr>
      <w:tblGrid>
        <w:gridCol w:w="1052"/>
        <w:gridCol w:w="1052"/>
        <w:gridCol w:w="1070"/>
        <w:gridCol w:w="1052"/>
        <w:gridCol w:w="1017"/>
        <w:gridCol w:w="954"/>
        <w:gridCol w:w="1079"/>
        <w:gridCol w:w="936"/>
      </w:tblGrid>
      <w:tr w:rsidR="009D6698" w:rsidRPr="00640194" w:rsidTr="00395AEA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ABCA4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ABCB6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ABCC6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ABCC6P2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ABHD12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ACBD5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ACO2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ADAM9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ADAMTS18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ADAMTSL4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ADGRA3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ADGRV1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ADIPOR1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AGBL5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AHI1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AHR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AIPL1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AKT3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ALDH1A3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ALDH3A2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ALMS1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ANGPT2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ANGPT4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ANO5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AP3B1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AP3D1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ARHGEF18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ARL13B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ARL2BP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ARL6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ARMC9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ARMS2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ARSG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ASRGL1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ATF6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ATOH7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ATXN7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B9D1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B9D2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BBS2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BBS9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BCL10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BEST1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BHLHE23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BLOC1S3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BLOC1S6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BMP4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C1QTNF5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C5AR2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C8orf37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C9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CABP4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CACNA1F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CACNA2D4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CAPN5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CASR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CC2D2A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CCDC28B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CDH23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CDH3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CEP19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CEP78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CERKL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CFAP410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CFH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CFHR3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CFHR4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CFI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CIB2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CLDN19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CLN3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CLN5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CLN6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CLN8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CLRN1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CLUAP1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CNGA1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CNGA3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CNGB1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CNGB3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CNNM4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CNOT9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COL11A1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COL11A2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COL18A1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COL2A1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COL4A1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COL8A1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COL9A1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COL9A2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CPLANE1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CRX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CSPP1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CTNNA1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CTNNB1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CTSF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CWC27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CX3CR1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CYP4V2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DHCR7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DHDDS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DHX38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DNAJC5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DPP3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DRAM2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DTHD1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DTNBP1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EFEMP1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ELOVL4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EMC1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ENPP1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ERCC8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EXOSC2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EYA1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FAM161A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FBLN5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FBN2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FKRP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FKTN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FLVCR1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FSCN2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FXN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FZD4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GDF3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GDF6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GMPPB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GNAT2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GNB3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GNPTG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GPR143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GPR179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GPR34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GRM6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GRN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GUCA1A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GUCA1B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GUCY2D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GUSB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HEXA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HEXB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HFE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HGSNAT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HMCN1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HMX1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HPS1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HPS3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HPS4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HPS5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HPS6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HSPA5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HTRA1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IDH3B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IDUA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IFT27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IFT81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IGFBP7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IMPDH1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IMPG1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IMPG2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INPP5E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INVS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IQCB1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ITGA2B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ITGB3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ITM2B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JAG1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KCNJ13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KCNV2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KIAA0556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KIAA0586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KIAA1549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KIF11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KIF7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KIZ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KLHL7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LAMA1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LARGE1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LCA5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LRIT3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LRMDA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LRP5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LRP6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LRPAP1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LYST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LZTFL1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MAN2B1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MANBA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MAPKAPK3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MC1R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MCOLN1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MERTK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MFN2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MFRP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MFSD8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MIR204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MITF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MKKS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MKS1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MLPH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MPDZ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MTHFR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MTTP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MYO5A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MYO7A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NAT8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NBAS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NDP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NEK2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NEUROD1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NINL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NMNAT1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NPHP1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NPHP3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NPHP4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NR2E1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NR2E3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NR4A3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NRL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NUB1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NXNL1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NYX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OCA2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OFD1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OPA3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OPN1LW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OPN1MW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OPN1MW2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OPN1SW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OR2W3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OTX2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P3H2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PANK2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PAX6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PCDH15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PCYT1A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PDCD2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PDE6D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PDE6H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PDZD7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PEX13</w:t>
            </w:r>
          </w:p>
        </w:tc>
      </w:tr>
      <w:tr w:rsidR="009D6698" w:rsidRPr="00640194" w:rsidTr="00D466C0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PEX5L</w:t>
            </w:r>
          </w:p>
        </w:tc>
      </w:tr>
      <w:tr w:rsidR="009D6698" w:rsidRPr="00640194" w:rsidTr="00D466C0"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PEX6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PEX7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PGK1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PGR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PHYH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PIBF1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PITPNM3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PLA2G5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PLEKHA1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PLK4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PMPCA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PNPLA6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POC1B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POC5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POMGNT1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POMT1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POMT2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PON3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PPT1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PRDM13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PROM1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PRPF3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PRPF31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PRPF4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PRPF6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PRPF8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PRPH2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PRPS1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PRSS56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RAB27A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RABGGTA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RABGGTB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RAX2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RBM33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RBP3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RCBTB1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RD3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RDH11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RDH12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RDH5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REEP6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RGR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RGS9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RGS9BP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RIMS1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RLBP1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ROM1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RP1L1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RPE65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RPGR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RPGRIP1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RPGRIP1L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SAG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SALL2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SAMD11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SCO2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SDCCAG8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SEMA4A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SGCD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SHOX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SIX5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SIX6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SLC19A2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SLC24A1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SLC24A5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SLC25A15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SLC26A4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SLC38A1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SLC38A8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SLC39A5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SLC45A2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SLC7A14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SNRNP200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SOD2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SPATA7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SPP2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STRA6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SUFU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TBK1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TCF7L2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TCTN1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TCTN3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TEAD1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TENM3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TIMP3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TINF2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TLR3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TLR4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TLR6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TMEM107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TMEM126A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TMEM98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TOPORS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TPP1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TRAF3IP1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TREX1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TRIM32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TRNT1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TRPM1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TSPAN12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TTC21B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TTLL5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TUBB4B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TUBGCP4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TUBGCP6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TYR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TYRP1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UNC119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USH1C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USH1G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VCAN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VEGFA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VHL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VPS13B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VSX2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WDPCP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WDR19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WFS1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WHRN</w:t>
            </w:r>
          </w:p>
        </w:tc>
      </w:tr>
      <w:tr w:rsidR="009D6698" w:rsidRPr="00640194" w:rsidTr="00395AEA"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XYLT1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XYLT2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YAP1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ZNF644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D6698" w:rsidRPr="00640194" w:rsidRDefault="009D6698" w:rsidP="00395AE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64019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</w:tr>
    </w:tbl>
    <w:p w:rsidR="00145D4A" w:rsidRDefault="00145D4A" w:rsidP="009D6698"/>
    <w:p w:rsidR="007D3D01" w:rsidRDefault="007D3D01" w:rsidP="009D6698"/>
    <w:p w:rsidR="00137DAE" w:rsidRDefault="00137DAE" w:rsidP="00137DAE">
      <w:pPr>
        <w:widowControl/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Table S2. </w:t>
      </w:r>
      <w:r>
        <w:rPr>
          <w:rStyle w:val="high-light-bg"/>
          <w:rFonts w:ascii="Times New Roman" w:hAnsi="Times New Roman" w:hint="eastAsia"/>
        </w:rPr>
        <w:t>P</w:t>
      </w:r>
      <w:r w:rsidRPr="00E21924">
        <w:rPr>
          <w:rStyle w:val="high-light-bg"/>
          <w:rFonts w:ascii="Times New Roman" w:hAnsi="Times New Roman"/>
        </w:rPr>
        <w:t xml:space="preserve">rimer pairs </w:t>
      </w:r>
      <w:r w:rsidRPr="00E21924">
        <w:rPr>
          <w:rStyle w:val="high-light-bg"/>
          <w:rFonts w:ascii="Times New Roman" w:hAnsi="Times New Roman" w:hint="eastAsia"/>
        </w:rPr>
        <w:t xml:space="preserve">of </w:t>
      </w:r>
      <w:r>
        <w:rPr>
          <w:rStyle w:val="high-light-bg"/>
          <w:rFonts w:ascii="Times New Roman" w:hAnsi="Times New Roman" w:hint="eastAsia"/>
        </w:rPr>
        <w:t xml:space="preserve">the </w:t>
      </w:r>
      <w:r w:rsidRPr="00E21924">
        <w:rPr>
          <w:rFonts w:ascii="Times New Roman" w:hAnsi="Times New Roman" w:cs="Times New Roman" w:hint="eastAsia"/>
        </w:rPr>
        <w:t>mutation</w:t>
      </w:r>
      <w:r>
        <w:rPr>
          <w:rFonts w:ascii="Times New Roman" w:hAnsi="Times New Roman" w:cs="Times New Roman" w:hint="eastAsia"/>
        </w:rPr>
        <w:t xml:space="preserve"> hotspot</w:t>
      </w:r>
      <w:r w:rsidRPr="00E21924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  <w:i/>
        </w:rPr>
        <w:t>LHON</w:t>
      </w:r>
    </w:p>
    <w:tbl>
      <w:tblPr>
        <w:tblW w:w="0" w:type="auto"/>
        <w:tblInd w:w="108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/>
      </w:tblPr>
      <w:tblGrid>
        <w:gridCol w:w="993"/>
        <w:gridCol w:w="2409"/>
        <w:gridCol w:w="2552"/>
        <w:gridCol w:w="2410"/>
      </w:tblGrid>
      <w:tr w:rsidR="00137DAE" w:rsidRPr="00E21924" w:rsidTr="00A57AD6">
        <w:tc>
          <w:tcPr>
            <w:tcW w:w="993" w:type="dxa"/>
            <w:tcBorders>
              <w:top w:val="single" w:sz="12" w:space="0" w:color="000000"/>
              <w:bottom w:val="single" w:sz="4" w:space="0" w:color="000000"/>
            </w:tcBorders>
          </w:tcPr>
          <w:p w:rsidR="00137DAE" w:rsidRPr="00E21924" w:rsidRDefault="00137DAE" w:rsidP="00A57AD6">
            <w:pPr>
              <w:jc w:val="left"/>
              <w:rPr>
                <w:rFonts w:ascii="Times New Roman" w:eastAsia="楷体_GB2312" w:hAnsi="Times New Roman"/>
                <w:szCs w:val="21"/>
              </w:rPr>
            </w:pPr>
            <w:r w:rsidRPr="00E21924">
              <w:rPr>
                <w:rFonts w:ascii="Times New Roman" w:hAnsi="Times New Roman"/>
              </w:rPr>
              <w:t>G</w:t>
            </w:r>
            <w:r w:rsidRPr="00E21924">
              <w:rPr>
                <w:rFonts w:ascii="Times New Roman" w:hAnsi="Times New Roman" w:hint="eastAsia"/>
              </w:rPr>
              <w:t>ene</w:t>
            </w:r>
          </w:p>
        </w:tc>
        <w:tc>
          <w:tcPr>
            <w:tcW w:w="2409" w:type="dxa"/>
            <w:tcBorders>
              <w:top w:val="single" w:sz="12" w:space="0" w:color="000000"/>
              <w:bottom w:val="single" w:sz="4" w:space="0" w:color="000000"/>
            </w:tcBorders>
          </w:tcPr>
          <w:p w:rsidR="00137DAE" w:rsidRPr="00E21924" w:rsidRDefault="00137DAE" w:rsidP="00A57AD6">
            <w:pPr>
              <w:jc w:val="left"/>
              <w:rPr>
                <w:rFonts w:ascii="Times New Roman" w:eastAsia="楷体_GB2312" w:hAnsi="Times New Roman"/>
                <w:szCs w:val="21"/>
              </w:rPr>
            </w:pPr>
            <w:r w:rsidRPr="00E21924">
              <w:rPr>
                <w:rFonts w:ascii="Times New Roman" w:hAnsi="Times New Roman"/>
              </w:rPr>
              <w:t>Upstream</w:t>
            </w:r>
            <w:r w:rsidRPr="00E21924"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sequence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E21924">
              <w:rPr>
                <w:rFonts w:ascii="Times New Roman" w:hAnsi="Times New Roman" w:hint="eastAsia"/>
              </w:rPr>
              <w:t>(5</w:t>
            </w:r>
            <w:r w:rsidRPr="00E21924">
              <w:rPr>
                <w:rFonts w:ascii="Times New Roman" w:hAnsi="Times New Roman"/>
              </w:rPr>
              <w:t>’</w:t>
            </w:r>
            <w:r w:rsidRPr="00E21924">
              <w:rPr>
                <w:rFonts w:ascii="Times New Roman" w:hAnsi="Times New Roman" w:hint="eastAsia"/>
              </w:rPr>
              <w:t>-&gt;3</w:t>
            </w:r>
            <w:r w:rsidRPr="00E21924">
              <w:rPr>
                <w:rFonts w:ascii="Times New Roman" w:hAnsi="Times New Roman"/>
              </w:rPr>
              <w:t>’</w:t>
            </w:r>
            <w:r w:rsidRPr="00E21924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2552" w:type="dxa"/>
            <w:tcBorders>
              <w:top w:val="single" w:sz="12" w:space="0" w:color="000000"/>
              <w:bottom w:val="single" w:sz="4" w:space="0" w:color="000000"/>
            </w:tcBorders>
          </w:tcPr>
          <w:p w:rsidR="00137DAE" w:rsidRPr="00E21924" w:rsidRDefault="00137DAE" w:rsidP="00A57AD6">
            <w:pPr>
              <w:jc w:val="left"/>
              <w:rPr>
                <w:rFonts w:ascii="Times New Roman" w:eastAsia="楷体_GB2312" w:hAnsi="Times New Roman"/>
                <w:szCs w:val="21"/>
              </w:rPr>
            </w:pPr>
            <w:r w:rsidRPr="00E21924">
              <w:rPr>
                <w:rFonts w:ascii="Times New Roman" w:hAnsi="Times New Roman"/>
              </w:rPr>
              <w:t>D</w:t>
            </w:r>
            <w:r w:rsidRPr="00E21924">
              <w:rPr>
                <w:rFonts w:ascii="Times New Roman" w:hAnsi="Times New Roman" w:hint="eastAsia"/>
              </w:rPr>
              <w:t>own</w:t>
            </w:r>
            <w:r w:rsidRPr="00E21924">
              <w:rPr>
                <w:rFonts w:ascii="Times New Roman" w:hAnsi="Times New Roman"/>
              </w:rPr>
              <w:t xml:space="preserve">stream sequence </w:t>
            </w:r>
            <w:r w:rsidRPr="00E21924">
              <w:rPr>
                <w:rFonts w:ascii="Times New Roman" w:hAnsi="Times New Roman" w:hint="eastAsia"/>
              </w:rPr>
              <w:t>(5</w:t>
            </w:r>
            <w:r w:rsidRPr="00E21924">
              <w:rPr>
                <w:rFonts w:ascii="Times New Roman" w:hAnsi="Times New Roman"/>
              </w:rPr>
              <w:t>’</w:t>
            </w:r>
            <w:r w:rsidRPr="00E21924">
              <w:rPr>
                <w:rFonts w:ascii="Times New Roman" w:hAnsi="Times New Roman" w:hint="eastAsia"/>
              </w:rPr>
              <w:t>-&gt;3</w:t>
            </w:r>
            <w:r w:rsidRPr="00E21924">
              <w:rPr>
                <w:rFonts w:ascii="Times New Roman" w:hAnsi="Times New Roman"/>
              </w:rPr>
              <w:t>’</w:t>
            </w:r>
            <w:r w:rsidRPr="00E21924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2410" w:type="dxa"/>
            <w:tcBorders>
              <w:top w:val="single" w:sz="12" w:space="0" w:color="000000"/>
              <w:bottom w:val="single" w:sz="4" w:space="0" w:color="000000"/>
            </w:tcBorders>
          </w:tcPr>
          <w:p w:rsidR="00137DAE" w:rsidRPr="00E21924" w:rsidRDefault="00137DAE" w:rsidP="00A57AD6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utant sites</w:t>
            </w:r>
          </w:p>
        </w:tc>
      </w:tr>
      <w:tr w:rsidR="00137DAE" w:rsidRPr="00E21924" w:rsidTr="00A57AD6">
        <w:tc>
          <w:tcPr>
            <w:tcW w:w="993" w:type="dxa"/>
            <w:tcBorders>
              <w:top w:val="single" w:sz="4" w:space="0" w:color="000000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MTND1</w:t>
            </w:r>
          </w:p>
        </w:tc>
        <w:tc>
          <w:tcPr>
            <w:tcW w:w="2409" w:type="dxa"/>
            <w:tcBorders>
              <w:top w:val="single" w:sz="4" w:space="0" w:color="000000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CGCCTTCCCCCGTAAATGATATC</w:t>
            </w:r>
          </w:p>
        </w:tc>
        <w:tc>
          <w:tcPr>
            <w:tcW w:w="2552" w:type="dxa"/>
            <w:tcBorders>
              <w:top w:val="single" w:sz="4" w:space="0" w:color="000000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GGGGGTTCGGTTGGTCTCTG</w:t>
            </w:r>
          </w:p>
        </w:tc>
        <w:tc>
          <w:tcPr>
            <w:tcW w:w="2410" w:type="dxa"/>
            <w:tcBorders>
              <w:top w:val="single" w:sz="4" w:space="0" w:color="000000"/>
              <w:bottom w:val="nil"/>
            </w:tcBorders>
          </w:tcPr>
          <w:p w:rsidR="00137DAE" w:rsidRPr="00891607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172DB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m</w:t>
            </w:r>
            <w:r w:rsidRPr="00172DB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 w:rsidRPr="00172DB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.3460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.3376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.3635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.3700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.3733</w:t>
            </w:r>
          </w:p>
        </w:tc>
      </w:tr>
      <w:tr w:rsidR="00137DAE" w:rsidRPr="00E21924" w:rsidTr="00A57AD6">
        <w:tc>
          <w:tcPr>
            <w:tcW w:w="993" w:type="dxa"/>
            <w:tcBorders>
              <w:top w:val="nil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MTND</w:t>
            </w:r>
            <w:r>
              <w:rPr>
                <w:rFonts w:ascii="Times New Roman" w:hAnsi="Times New Roman" w:hint="eastAsia"/>
                <w:b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CCCCTGACAAAACACATAGCCTAC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GGGGGCATGAGTTAGCAGTTC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137DAE" w:rsidRPr="00172DB2" w:rsidRDefault="00137DAE" w:rsidP="00A57AD6">
            <w:pPr>
              <w:rPr>
                <w:rFonts w:ascii="Times New Roman" w:hAnsi="Times New Roman"/>
                <w:b/>
                <w:szCs w:val="21"/>
              </w:rPr>
            </w:pPr>
            <w:r w:rsidRPr="00172DB2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172DB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 w:rsidRPr="00172DB2">
              <w:rPr>
                <w:rFonts w:ascii="Times New Roman" w:hAnsi="Times New Roman" w:cs="Times New Roman"/>
                <w:b/>
                <w:sz w:val="24"/>
                <w:szCs w:val="24"/>
              </w:rPr>
              <w:t>.11778</w:t>
            </w:r>
          </w:p>
        </w:tc>
      </w:tr>
      <w:tr w:rsidR="00137DAE" w:rsidRPr="00E21924" w:rsidTr="00A57AD6">
        <w:tc>
          <w:tcPr>
            <w:tcW w:w="993" w:type="dxa"/>
            <w:tcBorders>
              <w:top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MTND</w:t>
            </w:r>
            <w:r>
              <w:rPr>
                <w:rFonts w:ascii="Times New Roman" w:hAnsi="Times New Roman" w:hint="eastAsia"/>
                <w:b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TGGGGAGGTCGATGAATGAGT</w:t>
            </w:r>
          </w:p>
        </w:tc>
        <w:tc>
          <w:tcPr>
            <w:tcW w:w="2552" w:type="dxa"/>
            <w:tcBorders>
              <w:top w:val="nil"/>
            </w:tcBorders>
          </w:tcPr>
          <w:p w:rsidR="00137DAE" w:rsidRPr="00E21924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891607">
              <w:rPr>
                <w:rFonts w:ascii="Times New Roman" w:hAnsi="Times New Roman"/>
                <w:szCs w:val="21"/>
              </w:rPr>
              <w:t>CCCCCGCACCAATAGGATC</w:t>
            </w:r>
          </w:p>
        </w:tc>
        <w:tc>
          <w:tcPr>
            <w:tcW w:w="2410" w:type="dxa"/>
            <w:tcBorders>
              <w:top w:val="nil"/>
            </w:tcBorders>
          </w:tcPr>
          <w:p w:rsidR="00137DAE" w:rsidRPr="00891607" w:rsidRDefault="00137DAE" w:rsidP="00A57AD6">
            <w:pPr>
              <w:rPr>
                <w:rFonts w:ascii="Times New Roman" w:hAnsi="Times New Roman"/>
                <w:szCs w:val="21"/>
              </w:rPr>
            </w:pPr>
            <w:r w:rsidRPr="00172DB2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172DB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 w:rsidRPr="00172DB2">
              <w:rPr>
                <w:rFonts w:ascii="Times New Roman" w:hAnsi="Times New Roman" w:cs="Times New Roman"/>
                <w:b/>
                <w:sz w:val="24"/>
                <w:szCs w:val="24"/>
              </w:rPr>
              <w:t>.14484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, 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.14482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.14495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515368">
              <w:rPr>
                <w:rFonts w:ascii="Times New Roman" w:hAnsi="Times New Roman" w:cs="Times New Roman" w:hint="eastAsia"/>
                <w:sz w:val="24"/>
                <w:szCs w:val="24"/>
                <w:u w:val="single"/>
              </w:rPr>
              <w:t>mt.14502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.14568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.14498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, 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9C7622">
              <w:rPr>
                <w:rFonts w:ascii="Times New Roman" w:hAnsi="Times New Roman" w:cs="Times New Roman" w:hint="eastAsia"/>
                <w:sz w:val="24"/>
                <w:szCs w:val="24"/>
              </w:rPr>
              <w:t>.14325</w:t>
            </w:r>
          </w:p>
        </w:tc>
      </w:tr>
    </w:tbl>
    <w:p w:rsidR="00137DAE" w:rsidRDefault="00137DAE" w:rsidP="00137DAE">
      <w:pPr>
        <w:widowControl/>
        <w:spacing w:line="360" w:lineRule="auto"/>
        <w:jc w:val="left"/>
        <w:rPr>
          <w:rFonts w:ascii="Times New Roman" w:hAnsi="Times New Roman"/>
        </w:rPr>
      </w:pPr>
    </w:p>
    <w:p w:rsidR="007D3D01" w:rsidRPr="00137DAE" w:rsidRDefault="007D3D01" w:rsidP="009D6698"/>
    <w:p w:rsidR="007D3D01" w:rsidRDefault="007D3D01" w:rsidP="009D6698">
      <w:r>
        <w:rPr>
          <w:noProof/>
        </w:rPr>
        <w:lastRenderedPageBreak/>
        <w:drawing>
          <wp:inline distT="0" distB="0" distL="0" distR="0">
            <wp:extent cx="4446270" cy="7623947"/>
            <wp:effectExtent l="19050" t="0" r="0" b="0"/>
            <wp:docPr id="1" name="图片 0" descr="VEP ERG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P ERG等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098" cy="762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6E38" w:rsidRDefault="00520F5D" w:rsidP="009D6698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Figure </w:t>
      </w:r>
      <w:r w:rsidR="006A6E38" w:rsidRPr="00E21924">
        <w:rPr>
          <w:rFonts w:ascii="Times New Roman" w:hAnsi="Times New Roman" w:hint="eastAsia"/>
          <w:szCs w:val="21"/>
        </w:rPr>
        <w:t>S1</w:t>
      </w:r>
      <w:r w:rsidR="00E272C6">
        <w:rPr>
          <w:rFonts w:ascii="Times New Roman" w:hAnsi="Times New Roman" w:hint="eastAsia"/>
          <w:szCs w:val="21"/>
        </w:rPr>
        <w:t>.</w:t>
      </w:r>
      <w:r w:rsidR="001D73A0">
        <w:rPr>
          <w:rFonts w:ascii="Times New Roman" w:hAnsi="Times New Roman" w:hint="eastAsia"/>
          <w:szCs w:val="21"/>
        </w:rPr>
        <w:t xml:space="preserve"> </w:t>
      </w:r>
      <w:r w:rsidR="00072C04">
        <w:rPr>
          <w:rFonts w:ascii="Times New Roman" w:hAnsi="Times New Roman" w:hint="eastAsia"/>
          <w:szCs w:val="21"/>
        </w:rPr>
        <w:t xml:space="preserve">The </w:t>
      </w:r>
      <w:r w:rsidR="00072C04" w:rsidRPr="00072C04">
        <w:rPr>
          <w:rFonts w:ascii="Times New Roman" w:hAnsi="Times New Roman" w:cs="Times New Roman"/>
        </w:rPr>
        <w:t xml:space="preserve">visual electrophysiology </w:t>
      </w:r>
      <w:r w:rsidR="00CE1116">
        <w:rPr>
          <w:rFonts w:ascii="Times New Roman" w:hAnsi="Times New Roman" w:cs="Times New Roman"/>
        </w:rPr>
        <w:t xml:space="preserve">examination </w:t>
      </w:r>
      <w:r w:rsidR="00072C04" w:rsidRPr="00072C04">
        <w:rPr>
          <w:rFonts w:ascii="Times New Roman" w:hAnsi="Times New Roman" w:cs="Times New Roman"/>
        </w:rPr>
        <w:t>of patient</w:t>
      </w:r>
      <w:r w:rsidR="001D73A0">
        <w:rPr>
          <w:rFonts w:ascii="Times New Roman" w:hAnsi="Times New Roman" w:cs="Times New Roman" w:hint="eastAsia"/>
        </w:rPr>
        <w:t xml:space="preserve"> in </w:t>
      </w:r>
      <w:r>
        <w:rPr>
          <w:rFonts w:ascii="Times New Roman" w:hAnsi="Times New Roman" w:hint="eastAsia"/>
          <w:szCs w:val="21"/>
        </w:rPr>
        <w:t>Family 3</w:t>
      </w:r>
      <w:r w:rsidR="001D73A0">
        <w:rPr>
          <w:rFonts w:ascii="Times New Roman" w:hAnsi="Times New Roman" w:hint="eastAsia"/>
          <w:szCs w:val="21"/>
        </w:rPr>
        <w:t xml:space="preserve">. </w:t>
      </w:r>
      <w:r w:rsidR="00697143">
        <w:rPr>
          <w:rFonts w:ascii="Times New Roman" w:hAnsi="Times New Roman" w:hint="eastAsia"/>
          <w:szCs w:val="21"/>
        </w:rPr>
        <w:t>F-VEP shows that t</w:t>
      </w:r>
      <w:r w:rsidR="00697143" w:rsidRPr="00697143">
        <w:rPr>
          <w:rFonts w:ascii="Times New Roman" w:hAnsi="Times New Roman"/>
          <w:szCs w:val="21"/>
        </w:rPr>
        <w:t>he latency and amplitude of P2 wave in the right eye were normal, while the latency of P2 wave in the left eye was slightly delayed and the amplitude was normal.</w:t>
      </w:r>
      <w:r w:rsidR="00697143">
        <w:rPr>
          <w:rFonts w:ascii="Times New Roman" w:hAnsi="Times New Roman" w:hint="eastAsia"/>
          <w:szCs w:val="21"/>
        </w:rPr>
        <w:t xml:space="preserve"> </w:t>
      </w:r>
      <w:r w:rsidR="00697143" w:rsidRPr="00697143">
        <w:rPr>
          <w:rFonts w:ascii="Times New Roman" w:hAnsi="Times New Roman"/>
          <w:szCs w:val="21"/>
        </w:rPr>
        <w:t>F-ERG</w:t>
      </w:r>
      <w:r w:rsidR="00697143">
        <w:rPr>
          <w:rFonts w:ascii="Times New Roman" w:hAnsi="Times New Roman" w:hint="eastAsia"/>
          <w:szCs w:val="21"/>
        </w:rPr>
        <w:t xml:space="preserve"> shows that </w:t>
      </w:r>
      <w:r w:rsidR="001D6970">
        <w:rPr>
          <w:rFonts w:ascii="Times New Roman" w:hAnsi="Times New Roman" w:hint="eastAsia"/>
          <w:szCs w:val="21"/>
        </w:rPr>
        <w:t>e</w:t>
      </w:r>
      <w:r w:rsidR="001D6970" w:rsidRPr="001D6970">
        <w:rPr>
          <w:rFonts w:ascii="Times New Roman" w:hAnsi="Times New Roman"/>
          <w:szCs w:val="21"/>
        </w:rPr>
        <w:t>ach wavelet of the binocular OPS response was poorly differentiated, and the amplitudes of the other response were moderately and severely decreased.</w:t>
      </w:r>
    </w:p>
    <w:p w:rsidR="007C2F42" w:rsidRDefault="000D3821" w:rsidP="009D6698">
      <w:r>
        <w:rPr>
          <w:noProof/>
        </w:rPr>
        <w:lastRenderedPageBreak/>
        <w:drawing>
          <wp:inline distT="0" distB="0" distL="0" distR="0">
            <wp:extent cx="4652010" cy="4057163"/>
            <wp:effectExtent l="19050" t="0" r="0" b="0"/>
            <wp:docPr id="2" name="图片 1" descr="D:\负责单病\视网膜色素变性\AJMG Part.A\表型图片\已知的\马战军\VEP ERG等 17年4月-10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表型图片\已知的\马战军\VEP ERG等 17年4月-10月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130" cy="4058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821" w:rsidRDefault="000D3821" w:rsidP="009D6698">
      <w:r>
        <w:rPr>
          <w:rFonts w:ascii="Times New Roman" w:hAnsi="Times New Roman" w:hint="eastAsia"/>
          <w:szCs w:val="21"/>
        </w:rPr>
        <w:t xml:space="preserve">Figure </w:t>
      </w:r>
      <w:r w:rsidRPr="00E21924"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 w:hint="eastAsia"/>
          <w:szCs w:val="21"/>
        </w:rPr>
        <w:t>2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Pr="00072C04">
        <w:rPr>
          <w:rFonts w:ascii="Times New Roman" w:hAnsi="Times New Roman" w:cs="Times New Roman"/>
        </w:rPr>
        <w:t>examination of visual electrophysiology of patient</w:t>
      </w:r>
      <w:r>
        <w:rPr>
          <w:rFonts w:ascii="Times New Roman" w:hAnsi="Times New Roman" w:cs="Times New Roman" w:hint="eastAsia"/>
        </w:rPr>
        <w:t xml:space="preserve"> in </w:t>
      </w:r>
      <w:r>
        <w:rPr>
          <w:rFonts w:ascii="Times New Roman" w:hAnsi="Times New Roman" w:hint="eastAsia"/>
          <w:szCs w:val="21"/>
        </w:rPr>
        <w:t>Family 5.</w:t>
      </w:r>
      <w:r w:rsidR="0017322D">
        <w:rPr>
          <w:rFonts w:ascii="Times New Roman" w:hAnsi="Times New Roman" w:hint="eastAsia"/>
          <w:szCs w:val="21"/>
        </w:rPr>
        <w:t xml:space="preserve"> </w:t>
      </w:r>
      <w:r w:rsidR="00A137FE" w:rsidRPr="00A137FE">
        <w:rPr>
          <w:rFonts w:ascii="Times New Roman" w:hAnsi="Times New Roman"/>
          <w:szCs w:val="21"/>
        </w:rPr>
        <w:t>P-VEP examination</w:t>
      </w:r>
      <w:r w:rsidR="00BC066D">
        <w:rPr>
          <w:rFonts w:ascii="Times New Roman" w:hAnsi="Times New Roman" w:hint="eastAsia"/>
          <w:szCs w:val="21"/>
        </w:rPr>
        <w:t xml:space="preserve"> showed that t</w:t>
      </w:r>
      <w:r w:rsidR="00A137FE" w:rsidRPr="00A137FE">
        <w:rPr>
          <w:rFonts w:ascii="Times New Roman" w:hAnsi="Times New Roman"/>
          <w:szCs w:val="21"/>
        </w:rPr>
        <w:t>he latency of P100 wave in both eyes was delayed and the amplitude was decreased.</w:t>
      </w:r>
      <w:r w:rsidR="00BC066D">
        <w:rPr>
          <w:rFonts w:ascii="Times New Roman" w:hAnsi="Times New Roman" w:hint="eastAsia"/>
          <w:szCs w:val="21"/>
        </w:rPr>
        <w:t xml:space="preserve"> </w:t>
      </w:r>
      <w:r w:rsidR="00BC066D" w:rsidRPr="00BC066D">
        <w:rPr>
          <w:rFonts w:ascii="Times New Roman" w:hAnsi="Times New Roman"/>
          <w:szCs w:val="21"/>
        </w:rPr>
        <w:t>F-ERG examination</w:t>
      </w:r>
      <w:r w:rsidR="00BC066D">
        <w:rPr>
          <w:rFonts w:ascii="Times New Roman" w:hAnsi="Times New Roman" w:hint="eastAsia"/>
          <w:szCs w:val="21"/>
        </w:rPr>
        <w:t xml:space="preserve"> showed that b</w:t>
      </w:r>
      <w:r w:rsidR="00BC066D" w:rsidRPr="00BC066D">
        <w:rPr>
          <w:rFonts w:ascii="Times New Roman" w:hAnsi="Times New Roman"/>
          <w:szCs w:val="21"/>
        </w:rPr>
        <w:t>inocular rod response</w:t>
      </w:r>
      <w:r w:rsidR="00BC066D">
        <w:rPr>
          <w:rFonts w:ascii="Times New Roman" w:hAnsi="Times New Roman" w:hint="eastAsia"/>
          <w:szCs w:val="21"/>
        </w:rPr>
        <w:t xml:space="preserve"> and </w:t>
      </w:r>
      <w:r w:rsidR="00BC066D" w:rsidRPr="00BC066D">
        <w:rPr>
          <w:rFonts w:ascii="Times New Roman" w:hAnsi="Times New Roman"/>
          <w:szCs w:val="21"/>
        </w:rPr>
        <w:t>30H</w:t>
      </w:r>
      <w:r w:rsidR="00BC066D">
        <w:rPr>
          <w:rFonts w:ascii="Times New Roman" w:hAnsi="Times New Roman" w:hint="eastAsia"/>
          <w:szCs w:val="21"/>
        </w:rPr>
        <w:t>z</w:t>
      </w:r>
      <w:r w:rsidR="00BC066D" w:rsidRPr="00BC066D">
        <w:rPr>
          <w:rFonts w:ascii="Times New Roman" w:hAnsi="Times New Roman"/>
          <w:szCs w:val="21"/>
        </w:rPr>
        <w:t xml:space="preserve"> response amplitude decreased moderately </w:t>
      </w:r>
      <w:r w:rsidR="007361B3">
        <w:rPr>
          <w:rFonts w:ascii="Times New Roman" w:hAnsi="Times New Roman" w:hint="eastAsia"/>
          <w:szCs w:val="21"/>
        </w:rPr>
        <w:t xml:space="preserve">or </w:t>
      </w:r>
      <w:r w:rsidR="007361B3" w:rsidRPr="007361B3">
        <w:rPr>
          <w:rFonts w:ascii="Times New Roman" w:hAnsi="Times New Roman"/>
          <w:szCs w:val="21"/>
        </w:rPr>
        <w:t>severely</w:t>
      </w:r>
      <w:r w:rsidR="00047897">
        <w:rPr>
          <w:rFonts w:ascii="Times New Roman" w:hAnsi="Times New Roman" w:hint="eastAsia"/>
          <w:szCs w:val="21"/>
        </w:rPr>
        <w:t>,</w:t>
      </w:r>
      <w:r w:rsidR="00BC066D" w:rsidRPr="00BC066D">
        <w:rPr>
          <w:rFonts w:ascii="Times New Roman" w:hAnsi="Times New Roman"/>
          <w:szCs w:val="21"/>
        </w:rPr>
        <w:t xml:space="preserve"> other response amplitudes decreased moderately</w:t>
      </w:r>
      <w:r w:rsidR="007361B3">
        <w:rPr>
          <w:rFonts w:ascii="Times New Roman" w:hAnsi="Times New Roman" w:hint="eastAsia"/>
          <w:szCs w:val="21"/>
        </w:rPr>
        <w:t xml:space="preserve"> or </w:t>
      </w:r>
      <w:r w:rsidR="007361B3" w:rsidRPr="007361B3">
        <w:rPr>
          <w:rFonts w:ascii="Times New Roman" w:hAnsi="Times New Roman"/>
          <w:szCs w:val="21"/>
        </w:rPr>
        <w:t>severely</w:t>
      </w:r>
      <w:r w:rsidR="00BC066D" w:rsidRPr="00BC066D">
        <w:rPr>
          <w:rFonts w:ascii="Times New Roman" w:hAnsi="Times New Roman"/>
          <w:szCs w:val="21"/>
        </w:rPr>
        <w:t>.</w:t>
      </w:r>
    </w:p>
    <w:p w:rsidR="0017322D" w:rsidRDefault="0017322D" w:rsidP="0017322D"/>
    <w:p w:rsidR="00070E3B" w:rsidRDefault="00070E3B" w:rsidP="0017322D">
      <w:r>
        <w:rPr>
          <w:noProof/>
        </w:rPr>
        <w:drawing>
          <wp:inline distT="0" distB="0" distL="0" distR="0">
            <wp:extent cx="2891790" cy="2666037"/>
            <wp:effectExtent l="19050" t="0" r="3810" b="0"/>
            <wp:docPr id="3" name="图片 1" descr="D:\负责单病\视网膜劈裂症\郭志凯\检查材料\整理后\双眼ERG05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劈裂症\郭志凯\检查材料\整理后\双眼ERG05年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480" cy="266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E3B" w:rsidRDefault="00070E3B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Figure </w:t>
      </w:r>
      <w:r w:rsidRPr="00E21924"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 w:hint="eastAsia"/>
          <w:szCs w:val="21"/>
        </w:rPr>
        <w:t>3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="000E12CE" w:rsidRPr="000E12CE">
        <w:rPr>
          <w:rFonts w:ascii="Times New Roman" w:hAnsi="Times New Roman"/>
          <w:szCs w:val="21"/>
        </w:rPr>
        <w:t xml:space="preserve">The result of flash electroretinogram </w:t>
      </w:r>
      <w:r w:rsidR="000E12CE">
        <w:rPr>
          <w:rFonts w:ascii="Times New Roman" w:hAnsi="Times New Roman"/>
          <w:szCs w:val="21"/>
        </w:rPr>
        <w:t>of</w:t>
      </w:r>
      <w:r w:rsidR="000E12CE">
        <w:rPr>
          <w:rFonts w:ascii="Times New Roman" w:hAnsi="Times New Roman" w:hint="eastAsia"/>
          <w:szCs w:val="21"/>
        </w:rPr>
        <w:t xml:space="preserve"> patient in Family</w:t>
      </w:r>
      <w:r w:rsidR="006235A2">
        <w:rPr>
          <w:rFonts w:ascii="Times New Roman" w:hAnsi="Times New Roman" w:hint="eastAsia"/>
          <w:szCs w:val="21"/>
        </w:rPr>
        <w:t xml:space="preserve"> </w:t>
      </w:r>
      <w:r w:rsidR="000E12CE">
        <w:rPr>
          <w:rFonts w:ascii="Times New Roman" w:hAnsi="Times New Roman" w:hint="eastAsia"/>
          <w:szCs w:val="21"/>
        </w:rPr>
        <w:t>21</w:t>
      </w:r>
      <w:r w:rsidR="00DA6F25">
        <w:rPr>
          <w:rFonts w:ascii="Times New Roman" w:hAnsi="Times New Roman" w:hint="eastAsia"/>
          <w:szCs w:val="21"/>
        </w:rPr>
        <w:t xml:space="preserve"> </w:t>
      </w:r>
      <w:r w:rsidR="000E12CE" w:rsidRPr="000E12CE">
        <w:rPr>
          <w:rFonts w:ascii="Times New Roman" w:hAnsi="Times New Roman"/>
          <w:szCs w:val="21"/>
        </w:rPr>
        <w:t xml:space="preserve">showed that the amplitude of </w:t>
      </w:r>
      <w:r w:rsidR="000E12CE">
        <w:rPr>
          <w:rFonts w:ascii="Times New Roman" w:hAnsi="Times New Roman" w:hint="eastAsia"/>
          <w:szCs w:val="21"/>
        </w:rPr>
        <w:t>a and b</w:t>
      </w:r>
      <w:r w:rsidR="000E12CE" w:rsidRPr="000E12CE">
        <w:rPr>
          <w:rFonts w:ascii="Times New Roman" w:hAnsi="Times New Roman"/>
          <w:szCs w:val="21"/>
        </w:rPr>
        <w:t xml:space="preserve"> wave was normal, the latency of </w:t>
      </w:r>
      <w:r w:rsidR="000E12CE">
        <w:rPr>
          <w:rFonts w:ascii="Times New Roman" w:hAnsi="Times New Roman" w:hint="eastAsia"/>
          <w:szCs w:val="21"/>
        </w:rPr>
        <w:t>a and b</w:t>
      </w:r>
      <w:r w:rsidR="000E12CE" w:rsidRPr="000E12CE">
        <w:rPr>
          <w:rFonts w:ascii="Times New Roman" w:hAnsi="Times New Roman"/>
          <w:szCs w:val="21"/>
        </w:rPr>
        <w:t xml:space="preserve"> wave was prolonged, and the wave oscillating potential (ops) was increased.</w:t>
      </w:r>
    </w:p>
    <w:p w:rsidR="00B83190" w:rsidRDefault="00B83190" w:rsidP="0017322D">
      <w:pPr>
        <w:rPr>
          <w:rFonts w:ascii="Times New Roman" w:hAnsi="Times New Roman"/>
          <w:szCs w:val="21"/>
        </w:rPr>
      </w:pPr>
    </w:p>
    <w:p w:rsidR="00B83190" w:rsidRDefault="00B83190" w:rsidP="0017322D">
      <w:r>
        <w:rPr>
          <w:noProof/>
        </w:rPr>
        <w:drawing>
          <wp:inline distT="0" distB="0" distL="0" distR="0">
            <wp:extent cx="3531870" cy="3610836"/>
            <wp:effectExtent l="19050" t="0" r="0" b="0"/>
            <wp:docPr id="4" name="图片 1" descr="D:\负责单病\视网膜色素变性\AJMG Part.A\表型图片\杨永新 视野 OS 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表型图片\杨永新 视野 OS D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676" cy="3615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0" w:rsidRDefault="00B83190" w:rsidP="00B83190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Figure </w:t>
      </w:r>
      <w:r w:rsidRPr="00E21924"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 w:hint="eastAsia"/>
          <w:szCs w:val="21"/>
        </w:rPr>
        <w:t>4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="00691468">
        <w:rPr>
          <w:rFonts w:ascii="Times New Roman" w:hAnsi="Times New Roman" w:hint="eastAsia"/>
          <w:szCs w:val="21"/>
        </w:rPr>
        <w:t>V</w:t>
      </w:r>
      <w:r w:rsidR="00691468" w:rsidRPr="00691468">
        <w:rPr>
          <w:rFonts w:ascii="Times New Roman" w:hAnsi="Times New Roman"/>
          <w:szCs w:val="21"/>
        </w:rPr>
        <w:t>isual field</w:t>
      </w:r>
      <w:r w:rsidR="00691468" w:rsidRPr="00691468">
        <w:rPr>
          <w:rFonts w:ascii="Times New Roman" w:hAnsi="Times New Roman" w:hint="eastAsia"/>
          <w:szCs w:val="21"/>
        </w:rPr>
        <w:t xml:space="preserve"> </w:t>
      </w:r>
      <w:r w:rsidR="00691468">
        <w:rPr>
          <w:rFonts w:ascii="Times New Roman" w:hAnsi="Times New Roman" w:hint="eastAsia"/>
          <w:szCs w:val="21"/>
        </w:rPr>
        <w:t xml:space="preserve">and Sanger sequencing of the mutation sites of the patient in </w:t>
      </w:r>
      <w:r>
        <w:rPr>
          <w:rFonts w:ascii="Times New Roman" w:hAnsi="Times New Roman" w:hint="eastAsia"/>
          <w:szCs w:val="21"/>
        </w:rPr>
        <w:t>Family</w:t>
      </w:r>
      <w:r w:rsidR="00C146D3">
        <w:rPr>
          <w:rFonts w:ascii="Times New Roman" w:hAnsi="Times New Roman" w:hint="eastAsia"/>
          <w:szCs w:val="21"/>
        </w:rPr>
        <w:t xml:space="preserve"> 1</w:t>
      </w:r>
      <w:r w:rsidR="006019D9">
        <w:rPr>
          <w:rFonts w:ascii="Times New Roman" w:hAnsi="Times New Roman" w:hint="eastAsia"/>
          <w:szCs w:val="21"/>
        </w:rPr>
        <w:t>6</w:t>
      </w:r>
    </w:p>
    <w:p w:rsidR="00B83190" w:rsidRPr="00506FF0" w:rsidRDefault="00506FF0" w:rsidP="0017322D">
      <w:pPr>
        <w:rPr>
          <w:rFonts w:ascii="Times New Roman" w:hAnsi="Times New Roman"/>
          <w:szCs w:val="21"/>
        </w:rPr>
      </w:pPr>
      <w:r w:rsidRPr="00506FF0">
        <w:rPr>
          <w:rFonts w:ascii="Times New Roman" w:hAnsi="Times New Roman"/>
          <w:szCs w:val="21"/>
        </w:rPr>
        <w:t>L</w:t>
      </w:r>
      <w:r w:rsidRPr="00506FF0">
        <w:rPr>
          <w:rFonts w:ascii="Times New Roman" w:hAnsi="Times New Roman" w:hint="eastAsia"/>
          <w:szCs w:val="21"/>
        </w:rPr>
        <w:t xml:space="preserve">eft eye: </w:t>
      </w:r>
      <w:r w:rsidRPr="00506FF0">
        <w:rPr>
          <w:rFonts w:ascii="Times New Roman" w:hAnsi="Times New Roman"/>
          <w:szCs w:val="21"/>
        </w:rPr>
        <w:t>residual visual field around the upper and lower nose</w:t>
      </w:r>
      <w:r w:rsidRPr="00506FF0">
        <w:rPr>
          <w:rFonts w:ascii="Times New Roman" w:hAnsi="Times New Roman" w:hint="eastAsia"/>
          <w:szCs w:val="21"/>
        </w:rPr>
        <w:t>,</w:t>
      </w:r>
      <w:r w:rsidRPr="00506FF0">
        <w:rPr>
          <w:rFonts w:ascii="Times New Roman" w:hAnsi="Times New Roman"/>
          <w:szCs w:val="21"/>
        </w:rPr>
        <w:t xml:space="preserve"> central residual visual field</w:t>
      </w:r>
      <w:r w:rsidRPr="00506FF0">
        <w:rPr>
          <w:rFonts w:ascii="Times New Roman" w:hAnsi="Times New Roman" w:hint="eastAsia"/>
          <w:szCs w:val="21"/>
        </w:rPr>
        <w:t>;</w:t>
      </w:r>
    </w:p>
    <w:p w:rsidR="00B83190" w:rsidRPr="00506FF0" w:rsidRDefault="00506FF0" w:rsidP="00B83190">
      <w:pPr>
        <w:rPr>
          <w:rFonts w:ascii="Times New Roman" w:hAnsi="Times New Roman"/>
          <w:szCs w:val="21"/>
        </w:rPr>
      </w:pPr>
      <w:r w:rsidRPr="00506FF0">
        <w:rPr>
          <w:rFonts w:ascii="Times New Roman" w:hAnsi="Times New Roman" w:hint="eastAsia"/>
          <w:szCs w:val="21"/>
        </w:rPr>
        <w:t xml:space="preserve">Right eye: </w:t>
      </w:r>
      <w:r w:rsidRPr="00506FF0">
        <w:rPr>
          <w:rFonts w:ascii="Times New Roman" w:hAnsi="Times New Roman"/>
          <w:szCs w:val="21"/>
        </w:rPr>
        <w:t>residual visual field around the lower nose</w:t>
      </w:r>
      <w:r w:rsidRPr="00506FF0">
        <w:rPr>
          <w:rFonts w:ascii="Times New Roman" w:hAnsi="Times New Roman" w:hint="eastAsia"/>
          <w:szCs w:val="21"/>
        </w:rPr>
        <w:t>,</w:t>
      </w:r>
      <w:r w:rsidRPr="00506FF0">
        <w:rPr>
          <w:rFonts w:ascii="Times New Roman" w:hAnsi="Times New Roman"/>
          <w:szCs w:val="21"/>
        </w:rPr>
        <w:t xml:space="preserve"> central residual visual field</w:t>
      </w:r>
    </w:p>
    <w:p w:rsidR="00B83190" w:rsidRDefault="00B83190" w:rsidP="0017322D"/>
    <w:p w:rsidR="00785DC6" w:rsidRDefault="00785DC6" w:rsidP="0017322D"/>
    <w:p w:rsidR="00785DC6" w:rsidRDefault="00785DC6" w:rsidP="0017322D">
      <w:r>
        <w:rPr>
          <w:noProof/>
        </w:rPr>
        <w:drawing>
          <wp:inline distT="0" distB="0" distL="0" distR="0">
            <wp:extent cx="4911090" cy="3017437"/>
            <wp:effectExtent l="19050" t="0" r="3810" b="0"/>
            <wp:docPr id="5" name="图片 4" descr="右眼眼底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右眼眼底图片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272" cy="3018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DC6" w:rsidRDefault="00785DC6" w:rsidP="0017322D">
      <w:pPr>
        <w:rPr>
          <w:rFonts w:ascii="Times New Roman" w:hAnsi="Times New Roman"/>
          <w:szCs w:val="21"/>
        </w:rPr>
      </w:pPr>
      <w:r w:rsidRPr="00785DC6">
        <w:rPr>
          <w:rFonts w:ascii="Times New Roman" w:hAnsi="Times New Roman" w:hint="eastAsia"/>
          <w:szCs w:val="21"/>
        </w:rPr>
        <w:t>Figure S5</w:t>
      </w:r>
      <w:r w:rsidR="00E272C6">
        <w:rPr>
          <w:rFonts w:ascii="Times New Roman" w:hAnsi="Times New Roman" w:hint="eastAsia"/>
          <w:szCs w:val="21"/>
        </w:rPr>
        <w:t>.</w:t>
      </w:r>
      <w:r w:rsidRPr="00785DC6">
        <w:rPr>
          <w:rFonts w:ascii="Times New Roman" w:hAnsi="Times New Roman" w:hint="eastAsia"/>
          <w:szCs w:val="21"/>
        </w:rPr>
        <w:t xml:space="preserve"> </w:t>
      </w:r>
      <w:r w:rsidR="001910F0">
        <w:rPr>
          <w:rFonts w:ascii="Times New Roman" w:hAnsi="Times New Roman" w:hint="eastAsia"/>
        </w:rPr>
        <w:t>F</w:t>
      </w:r>
      <w:r w:rsidR="004F1D58" w:rsidRPr="00A1244B">
        <w:rPr>
          <w:rFonts w:ascii="Times New Roman" w:hAnsi="Times New Roman"/>
        </w:rPr>
        <w:t>undus examination</w:t>
      </w:r>
      <w:r w:rsidR="004F1D58">
        <w:rPr>
          <w:rFonts w:ascii="Times New Roman" w:hAnsi="Times New Roman" w:hint="eastAsia"/>
        </w:rPr>
        <w:t xml:space="preserve"> and OCT of </w:t>
      </w:r>
      <w:r w:rsidR="00E11FA7">
        <w:rPr>
          <w:rFonts w:ascii="Times New Roman" w:hAnsi="Times New Roman" w:hint="eastAsia"/>
        </w:rPr>
        <w:t xml:space="preserve">right eye of </w:t>
      </w:r>
      <w:r w:rsidR="004F1D58">
        <w:rPr>
          <w:rFonts w:ascii="Times New Roman" w:hAnsi="Times New Roman" w:hint="eastAsia"/>
        </w:rPr>
        <w:t>the c</w:t>
      </w:r>
      <w:r w:rsidR="004F1D58" w:rsidRPr="004F1D58">
        <w:rPr>
          <w:rFonts w:ascii="Times New Roman" w:hAnsi="Times New Roman"/>
        </w:rPr>
        <w:t>ongenital</w:t>
      </w:r>
      <w:r w:rsidR="004F1D58" w:rsidRPr="004F1D58">
        <w:rPr>
          <w:rFonts w:ascii="Times New Roman" w:hAnsi="Times New Roman" w:hint="eastAsia"/>
          <w:szCs w:val="20"/>
        </w:rPr>
        <w:t xml:space="preserve"> </w:t>
      </w:r>
      <w:r w:rsidR="004F1D58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r</w:t>
      </w:r>
      <w:r w:rsidR="004F1D58" w:rsidRPr="00773DB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etinoschisis</w:t>
      </w:r>
      <w:r w:rsidR="004F1D58">
        <w:rPr>
          <w:rFonts w:ascii="Times New Roman" w:hAnsi="Times New Roman" w:hint="eastAsia"/>
        </w:rPr>
        <w:t xml:space="preserve"> patient in Family 38.</w:t>
      </w:r>
    </w:p>
    <w:p w:rsidR="00785DC6" w:rsidRDefault="00785DC6" w:rsidP="0017322D">
      <w:pPr>
        <w:rPr>
          <w:rFonts w:ascii="Times New Roman" w:hAnsi="Times New Roman"/>
          <w:szCs w:val="21"/>
        </w:rPr>
      </w:pPr>
    </w:p>
    <w:p w:rsidR="00785DC6" w:rsidRDefault="00E11FA7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088562" cy="2651760"/>
            <wp:effectExtent l="19050" t="0" r="7188" b="0"/>
            <wp:docPr id="6" name="图片 5" descr="左眼眼底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左眼眼底图片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3295" cy="265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1FA7" w:rsidRDefault="00E11FA7" w:rsidP="0017322D">
      <w:pPr>
        <w:rPr>
          <w:rFonts w:ascii="Times New Roman" w:hAnsi="Times New Roman"/>
          <w:szCs w:val="21"/>
        </w:rPr>
      </w:pPr>
      <w:r w:rsidRPr="00785DC6">
        <w:rPr>
          <w:rFonts w:ascii="Times New Roman" w:hAnsi="Times New Roman" w:hint="eastAsia"/>
          <w:szCs w:val="21"/>
        </w:rPr>
        <w:t>Figure S</w:t>
      </w:r>
      <w:r>
        <w:rPr>
          <w:rFonts w:ascii="Times New Roman" w:hAnsi="Times New Roman" w:hint="eastAsia"/>
          <w:szCs w:val="21"/>
        </w:rPr>
        <w:t>6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="001910F0">
        <w:rPr>
          <w:rFonts w:ascii="Times New Roman" w:hAnsi="Times New Roman" w:hint="eastAsia"/>
        </w:rPr>
        <w:t>F</w:t>
      </w:r>
      <w:r w:rsidRPr="00A1244B">
        <w:rPr>
          <w:rFonts w:ascii="Times New Roman" w:hAnsi="Times New Roman"/>
        </w:rPr>
        <w:t>undus examination</w:t>
      </w:r>
      <w:r>
        <w:rPr>
          <w:rFonts w:ascii="Times New Roman" w:hAnsi="Times New Roman" w:hint="eastAsia"/>
        </w:rPr>
        <w:t xml:space="preserve"> of left eye of the c</w:t>
      </w:r>
      <w:r w:rsidRPr="004F1D58">
        <w:rPr>
          <w:rFonts w:ascii="Times New Roman" w:hAnsi="Times New Roman"/>
        </w:rPr>
        <w:t>ongenital</w:t>
      </w:r>
      <w:r w:rsidRPr="004F1D58">
        <w:rPr>
          <w:rFonts w:ascii="Times New Roman" w:hAnsi="Times New Roman" w:hint="eastAsia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r</w:t>
      </w:r>
      <w:r w:rsidRPr="00773DB0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etinoschisis</w:t>
      </w:r>
      <w:r>
        <w:rPr>
          <w:rFonts w:ascii="Times New Roman" w:hAnsi="Times New Roman" w:hint="eastAsia"/>
        </w:rPr>
        <w:t xml:space="preserve"> patient in Family 38.</w:t>
      </w:r>
    </w:p>
    <w:p w:rsidR="00E11FA7" w:rsidRDefault="00E11FA7" w:rsidP="0017322D">
      <w:pPr>
        <w:rPr>
          <w:rFonts w:ascii="Times New Roman" w:hAnsi="Times New Roman"/>
          <w:szCs w:val="21"/>
        </w:rPr>
      </w:pPr>
    </w:p>
    <w:p w:rsidR="00E11FA7" w:rsidRDefault="00E11FA7" w:rsidP="0017322D">
      <w:pPr>
        <w:rPr>
          <w:rFonts w:ascii="Times New Roman" w:hAnsi="Times New Roman"/>
          <w:szCs w:val="21"/>
        </w:rPr>
      </w:pPr>
    </w:p>
    <w:p w:rsidR="0088154A" w:rsidRDefault="002B31E7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232910" cy="2049970"/>
            <wp:effectExtent l="19050" t="0" r="0" b="0"/>
            <wp:docPr id="7" name="图片 1" descr="D:\负责单病\视网膜色素变性\AJMG Part.A\表型图片\徐焓豪 检查\徐焓豪 视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表型图片\徐焓豪 检查\徐焓豪 视野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44" cy="2052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1E7" w:rsidRDefault="002B31E7" w:rsidP="0017322D">
      <w:pPr>
        <w:rPr>
          <w:rFonts w:ascii="Times New Roman" w:hAnsi="Times New Roman"/>
          <w:szCs w:val="21"/>
        </w:rPr>
      </w:pPr>
      <w:r w:rsidRPr="00785DC6">
        <w:rPr>
          <w:rFonts w:ascii="Times New Roman" w:hAnsi="Times New Roman" w:hint="eastAsia"/>
          <w:szCs w:val="21"/>
        </w:rPr>
        <w:t>Figure S</w:t>
      </w:r>
      <w:r>
        <w:rPr>
          <w:rFonts w:ascii="Times New Roman" w:hAnsi="Times New Roman" w:hint="eastAsia"/>
          <w:szCs w:val="21"/>
        </w:rPr>
        <w:t>7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</w:rPr>
        <w:t>The younger brother with d</w:t>
      </w:r>
      <w:r w:rsidRPr="002B31E7">
        <w:rPr>
          <w:rFonts w:ascii="Times New Roman" w:hAnsi="Times New Roman"/>
        </w:rPr>
        <w:t>ecreased binocular visual field</w:t>
      </w:r>
      <w:r>
        <w:rPr>
          <w:rFonts w:ascii="Times New Roman" w:hAnsi="Times New Roman" w:hint="eastAsia"/>
        </w:rPr>
        <w:t xml:space="preserve"> in Family 2.</w:t>
      </w:r>
    </w:p>
    <w:p w:rsidR="002B31E7" w:rsidRDefault="002B31E7" w:rsidP="0017322D">
      <w:pPr>
        <w:rPr>
          <w:rFonts w:ascii="Times New Roman" w:hAnsi="Times New Roman"/>
          <w:szCs w:val="21"/>
        </w:rPr>
      </w:pPr>
    </w:p>
    <w:p w:rsidR="00FF61CE" w:rsidRDefault="00FF61CE" w:rsidP="0017322D">
      <w:pPr>
        <w:rPr>
          <w:rFonts w:ascii="Times New Roman" w:hAnsi="Times New Roman"/>
          <w:szCs w:val="21"/>
        </w:rPr>
      </w:pPr>
    </w:p>
    <w:p w:rsidR="00FF61CE" w:rsidRDefault="0041471A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621530" cy="1281944"/>
            <wp:effectExtent l="19050" t="0" r="7620" b="0"/>
            <wp:docPr id="8" name="图片 1" descr="D:\负责单病\视网膜色素变性\AJMG Part.A\测序图片\已知的\赵桃 c8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测序图片\已知的\赵桃 c802.bmp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4790" cy="1282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71A" w:rsidRDefault="0041471A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S8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Pr="0041471A">
        <w:rPr>
          <w:rFonts w:ascii="Times New Roman" w:hAnsi="Times New Roman"/>
          <w:i/>
          <w:szCs w:val="21"/>
        </w:rPr>
        <w:t>CYP4V2</w:t>
      </w:r>
      <w:r>
        <w:rPr>
          <w:rFonts w:ascii="Times New Roman" w:hAnsi="Times New Roman" w:hint="eastAsia"/>
          <w:szCs w:val="21"/>
        </w:rPr>
        <w:t xml:space="preserve"> </w:t>
      </w:r>
      <w:r w:rsidRPr="0041471A">
        <w:rPr>
          <w:rFonts w:ascii="Times New Roman" w:hAnsi="Times New Roman"/>
          <w:szCs w:val="21"/>
        </w:rPr>
        <w:t>c.(802-8)_810delTCATACAGGTCATCGCTinsGC</w:t>
      </w:r>
      <w:r>
        <w:rPr>
          <w:rFonts w:ascii="Times New Roman" w:hAnsi="Times New Roman" w:hint="eastAsia"/>
          <w:szCs w:val="21"/>
        </w:rPr>
        <w:t xml:space="preserve"> </w:t>
      </w:r>
      <w:r w:rsidR="007B1482">
        <w:rPr>
          <w:rFonts w:ascii="Times New Roman" w:hAnsi="Times New Roman" w:hint="eastAsia"/>
          <w:szCs w:val="21"/>
        </w:rPr>
        <w:t xml:space="preserve">mutation </w:t>
      </w:r>
      <w:r w:rsidR="008A4555">
        <w:rPr>
          <w:rFonts w:ascii="Times New Roman" w:hAnsi="Times New Roman" w:hint="eastAsia"/>
          <w:szCs w:val="21"/>
        </w:rPr>
        <w:t>in Family 4</w:t>
      </w:r>
    </w:p>
    <w:p w:rsidR="0041471A" w:rsidRDefault="0041471A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751070" cy="1236965"/>
            <wp:effectExtent l="19050" t="0" r="0" b="0"/>
            <wp:docPr id="9" name="图片 2" descr="D:\负责单病\视网膜色素变性\AJMG Part.A\测序图片\已知的\赵桃 c95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负责单病\视网膜色素变性\AJMG Part.A\测序图片\已知的\赵桃 c958.bmp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024" cy="1239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555" w:rsidRDefault="008A4555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S9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Pr="0041471A">
        <w:rPr>
          <w:rFonts w:ascii="Times New Roman" w:hAnsi="Times New Roman"/>
          <w:i/>
          <w:szCs w:val="21"/>
        </w:rPr>
        <w:t>CYP4V2</w:t>
      </w:r>
      <w:r>
        <w:rPr>
          <w:rFonts w:ascii="Times New Roman" w:hAnsi="Times New Roman" w:hint="eastAsia"/>
          <w:szCs w:val="21"/>
        </w:rPr>
        <w:t xml:space="preserve"> </w:t>
      </w:r>
      <w:r w:rsidRPr="008A4555">
        <w:rPr>
          <w:rFonts w:ascii="Times New Roman" w:hAnsi="Times New Roman"/>
          <w:szCs w:val="21"/>
        </w:rPr>
        <w:t>c.958C&gt;T</w:t>
      </w:r>
      <w:r>
        <w:rPr>
          <w:rFonts w:ascii="Times New Roman" w:hAnsi="Times New Roman" w:hint="eastAsia"/>
          <w:szCs w:val="21"/>
        </w:rPr>
        <w:t xml:space="preserve"> </w:t>
      </w:r>
      <w:r w:rsidR="007B1482">
        <w:rPr>
          <w:rFonts w:ascii="Times New Roman" w:hAnsi="Times New Roman" w:hint="eastAsia"/>
          <w:szCs w:val="21"/>
        </w:rPr>
        <w:t xml:space="preserve">mutation </w:t>
      </w:r>
      <w:r>
        <w:rPr>
          <w:rFonts w:ascii="Times New Roman" w:hAnsi="Times New Roman" w:hint="eastAsia"/>
          <w:szCs w:val="21"/>
        </w:rPr>
        <w:t>in Family 4</w:t>
      </w:r>
    </w:p>
    <w:p w:rsidR="00DC4B80" w:rsidRDefault="00DC4B80" w:rsidP="0017322D">
      <w:pPr>
        <w:rPr>
          <w:rFonts w:ascii="Times New Roman" w:hAnsi="Times New Roman"/>
          <w:szCs w:val="21"/>
        </w:rPr>
      </w:pPr>
    </w:p>
    <w:p w:rsidR="00DC4B80" w:rsidRDefault="00DC4B80" w:rsidP="0017322D">
      <w:pPr>
        <w:rPr>
          <w:rFonts w:ascii="Times New Roman" w:hAnsi="Times New Roman"/>
          <w:szCs w:val="21"/>
        </w:rPr>
      </w:pPr>
    </w:p>
    <w:p w:rsidR="00DC4B80" w:rsidRDefault="000B7275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210050" cy="1927661"/>
            <wp:effectExtent l="19050" t="0" r="0" b="0"/>
            <wp:docPr id="10" name="图片 3" descr="D:\负责单病\视网膜色素变性\AJMG Part.A\测序图片\已知的\王镜汉 杂合c.7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负责单病\视网膜色素变性\AJMG Part.A\测序图片\已知的\王镜汉 杂合c.72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206" cy="1931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275" w:rsidRDefault="000B7275" w:rsidP="000B7275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</w:t>
      </w:r>
      <w:r w:rsidR="002137D9">
        <w:rPr>
          <w:rFonts w:ascii="Times New Roman" w:hAnsi="Times New Roman" w:hint="eastAsia"/>
          <w:szCs w:val="21"/>
        </w:rPr>
        <w:t>10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="008B4962">
        <w:rPr>
          <w:rFonts w:ascii="Times New Roman" w:hAnsi="Times New Roman" w:hint="eastAsia"/>
          <w:i/>
          <w:szCs w:val="21"/>
        </w:rPr>
        <w:t>FSCN2</w:t>
      </w:r>
      <w:r>
        <w:rPr>
          <w:rFonts w:ascii="Times New Roman" w:hAnsi="Times New Roman" w:hint="eastAsia"/>
          <w:szCs w:val="21"/>
        </w:rPr>
        <w:t xml:space="preserve"> </w:t>
      </w:r>
      <w:r w:rsidR="008B4962" w:rsidRPr="008B4962">
        <w:rPr>
          <w:rFonts w:ascii="Times New Roman" w:hAnsi="Times New Roman"/>
          <w:szCs w:val="21"/>
        </w:rPr>
        <w:t>c.72delG</w:t>
      </w:r>
      <w:r>
        <w:rPr>
          <w:rFonts w:ascii="Times New Roman" w:hAnsi="Times New Roman" w:hint="eastAsia"/>
          <w:szCs w:val="21"/>
        </w:rPr>
        <w:t xml:space="preserve"> mutation </w:t>
      </w:r>
      <w:r w:rsidR="008B4962">
        <w:rPr>
          <w:rFonts w:ascii="Times New Roman" w:hAnsi="Times New Roman" w:hint="eastAsia"/>
          <w:szCs w:val="21"/>
        </w:rPr>
        <w:t xml:space="preserve">of patient </w:t>
      </w:r>
      <w:r>
        <w:rPr>
          <w:rFonts w:ascii="Times New Roman" w:hAnsi="Times New Roman" w:hint="eastAsia"/>
          <w:szCs w:val="21"/>
        </w:rPr>
        <w:t xml:space="preserve">in Family </w:t>
      </w:r>
      <w:r w:rsidR="008D6CAA">
        <w:rPr>
          <w:rFonts w:ascii="Times New Roman" w:hAnsi="Times New Roman" w:hint="eastAsia"/>
          <w:szCs w:val="21"/>
        </w:rPr>
        <w:t>6</w:t>
      </w:r>
    </w:p>
    <w:p w:rsidR="000B7275" w:rsidRDefault="000B7275" w:rsidP="0017322D">
      <w:pPr>
        <w:rPr>
          <w:rFonts w:ascii="Times New Roman" w:hAnsi="Times New Roman"/>
          <w:szCs w:val="21"/>
        </w:rPr>
      </w:pPr>
    </w:p>
    <w:p w:rsidR="008B4962" w:rsidRDefault="008B4962" w:rsidP="0017322D">
      <w:pPr>
        <w:rPr>
          <w:rFonts w:ascii="Times New Roman" w:hAnsi="Times New Roman"/>
          <w:szCs w:val="21"/>
        </w:rPr>
      </w:pPr>
    </w:p>
    <w:p w:rsidR="008B4962" w:rsidRDefault="008D6CAA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080510" cy="3561173"/>
            <wp:effectExtent l="19050" t="0" r="0" b="0"/>
            <wp:docPr id="11" name="图片 4" descr="D:\负责单病\视网膜色素变性\AJMG Part.A\测序图片\已知的\铁蕊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负责单病\视网膜色素变性\AJMG Part.A\测序图片\已知的\铁蕊.bmp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387" cy="3563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6CAA" w:rsidRDefault="008D6CAA" w:rsidP="008D6CAA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S11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="002F4C9C" w:rsidRPr="002F4C9C">
        <w:rPr>
          <w:rFonts w:ascii="Times New Roman" w:hAnsi="Times New Roman"/>
          <w:i/>
          <w:szCs w:val="21"/>
        </w:rPr>
        <w:t>USH2A</w:t>
      </w:r>
      <w:r>
        <w:rPr>
          <w:rFonts w:ascii="Times New Roman" w:hAnsi="Times New Roman" w:hint="eastAsia"/>
          <w:szCs w:val="21"/>
        </w:rPr>
        <w:t xml:space="preserve"> </w:t>
      </w:r>
      <w:r w:rsidR="002F4C9C" w:rsidRPr="002F4C9C">
        <w:rPr>
          <w:rFonts w:ascii="Times New Roman" w:hAnsi="Times New Roman"/>
          <w:szCs w:val="21"/>
        </w:rPr>
        <w:t>c.99_100insT</w:t>
      </w:r>
      <w:r>
        <w:rPr>
          <w:rFonts w:ascii="Times New Roman" w:hAnsi="Times New Roman" w:hint="eastAsia"/>
          <w:szCs w:val="21"/>
        </w:rPr>
        <w:t xml:space="preserve"> mutation in Family </w:t>
      </w:r>
      <w:r w:rsidR="00A448E1">
        <w:rPr>
          <w:rFonts w:ascii="Times New Roman" w:hAnsi="Times New Roman" w:hint="eastAsia"/>
          <w:szCs w:val="21"/>
        </w:rPr>
        <w:t>7</w:t>
      </w:r>
    </w:p>
    <w:p w:rsidR="008D6CAA" w:rsidRPr="008D6CAA" w:rsidRDefault="008D6CAA" w:rsidP="0017322D">
      <w:pPr>
        <w:rPr>
          <w:rFonts w:ascii="Times New Roman" w:hAnsi="Times New Roman"/>
          <w:szCs w:val="21"/>
        </w:rPr>
      </w:pPr>
    </w:p>
    <w:p w:rsidR="008D6CAA" w:rsidRDefault="008D6CAA" w:rsidP="0017322D">
      <w:pPr>
        <w:rPr>
          <w:rFonts w:ascii="Times New Roman" w:hAnsi="Times New Roman"/>
          <w:szCs w:val="21"/>
        </w:rPr>
      </w:pPr>
    </w:p>
    <w:p w:rsidR="005A32C2" w:rsidRDefault="006B1C4E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392930" cy="3979103"/>
            <wp:effectExtent l="19050" t="0" r="7620" b="0"/>
            <wp:docPr id="12" name="图片 5" descr="D:\负责单病\视网膜色素变性\AJMG Part.A\测序图片\林毅 Sanger测序验证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负责单病\视网膜色素变性\AJMG Part.A\测序图片\林毅 Sanger测序验证.bmp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181" cy="398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C4E" w:rsidRDefault="006B1C4E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S12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 w:rsidRPr="006B1C4E">
        <w:rPr>
          <w:rFonts w:ascii="Times New Roman" w:hAnsi="Times New Roman"/>
          <w:i/>
          <w:szCs w:val="21"/>
        </w:rPr>
        <w:t>PRPF31</w:t>
      </w:r>
      <w:r w:rsidRPr="006B1C4E">
        <w:rPr>
          <w:rFonts w:ascii="Times New Roman" w:hAnsi="Times New Roman" w:hint="eastAsia"/>
          <w:szCs w:val="21"/>
        </w:rPr>
        <w:t xml:space="preserve"> </w:t>
      </w:r>
      <w:r w:rsidRPr="006B1C4E">
        <w:rPr>
          <w:rFonts w:ascii="Times New Roman" w:eastAsia="宋体" w:hAnsi="Times New Roman" w:cs="Times New Roman" w:hint="eastAsia"/>
          <w:szCs w:val="21"/>
        </w:rPr>
        <w:t>c.1074-8_</w:t>
      </w:r>
      <w:r w:rsidRPr="006B1C4E">
        <w:rPr>
          <w:rFonts w:ascii="Times New Roman" w:eastAsia="宋体" w:hAnsi="Times New Roman" w:cs="Times New Roman"/>
          <w:szCs w:val="21"/>
        </w:rPr>
        <w:t>1079delGTACCG</w:t>
      </w:r>
      <w:r w:rsidRPr="006B1C4E">
        <w:rPr>
          <w:rFonts w:ascii="Times New Roman" w:eastAsia="宋体" w:hAnsi="Times New Roman" w:cs="Times New Roman" w:hint="eastAsia"/>
          <w:szCs w:val="21"/>
        </w:rPr>
        <w:t>GTCCCCAG</w:t>
      </w:r>
      <w:r>
        <w:rPr>
          <w:rFonts w:ascii="Times New Roman" w:hAnsi="Times New Roman" w:hint="eastAsia"/>
          <w:szCs w:val="21"/>
        </w:rPr>
        <w:t xml:space="preserve"> mutation in Family 12</w:t>
      </w:r>
    </w:p>
    <w:p w:rsidR="006B1C4E" w:rsidRDefault="006B1C4E" w:rsidP="0017322D">
      <w:pPr>
        <w:rPr>
          <w:rFonts w:ascii="Times New Roman" w:hAnsi="Times New Roman"/>
          <w:szCs w:val="21"/>
        </w:rPr>
      </w:pPr>
    </w:p>
    <w:p w:rsidR="00963E7B" w:rsidRDefault="00963E7B" w:rsidP="0017322D">
      <w:pPr>
        <w:rPr>
          <w:rFonts w:ascii="Times New Roman" w:hAnsi="Times New Roman"/>
          <w:szCs w:val="21"/>
        </w:rPr>
      </w:pPr>
    </w:p>
    <w:p w:rsidR="00963E7B" w:rsidRDefault="00963E7B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3577590" cy="4642061"/>
            <wp:effectExtent l="19050" t="0" r="3810" b="0"/>
            <wp:docPr id="13" name="图片 6" descr="D:\负责单病\视网膜色素变性\AJMG Part.A\测序图片\张慧玲 RHO基因c.251TC p.L84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负责单病\视网膜色素变性\AJMG Part.A\测序图片\张慧玲 RHO基因c.251TC p.L84P.bmp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451" cy="4643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E7B" w:rsidRDefault="00963E7B" w:rsidP="00963E7B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S13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 </w:t>
      </w:r>
      <w:r>
        <w:rPr>
          <w:rFonts w:ascii="Times New Roman" w:hAnsi="Times New Roman" w:hint="eastAsia"/>
          <w:i/>
          <w:szCs w:val="21"/>
        </w:rPr>
        <w:t>RHO</w:t>
      </w:r>
      <w:r w:rsidRPr="006B1C4E">
        <w:rPr>
          <w:rFonts w:ascii="Times New Roman" w:hAnsi="Times New Roman" w:hint="eastAsia"/>
          <w:szCs w:val="21"/>
        </w:rPr>
        <w:t xml:space="preserve"> </w:t>
      </w:r>
      <w:r w:rsidRPr="00963E7B">
        <w:rPr>
          <w:rFonts w:ascii="Times New Roman" w:eastAsia="宋体" w:hAnsi="Times New Roman" w:cs="Times New Roman"/>
          <w:szCs w:val="21"/>
        </w:rPr>
        <w:t>c.251T&gt;C</w:t>
      </w:r>
      <w:r>
        <w:rPr>
          <w:rFonts w:ascii="Times New Roman" w:hAnsi="Times New Roman" w:hint="eastAsia"/>
          <w:szCs w:val="21"/>
        </w:rPr>
        <w:t xml:space="preserve"> mutation in Family 14</w:t>
      </w:r>
    </w:p>
    <w:p w:rsidR="00963E7B" w:rsidRDefault="00963E7B" w:rsidP="0017322D">
      <w:pPr>
        <w:rPr>
          <w:rFonts w:ascii="Times New Roman" w:hAnsi="Times New Roman"/>
          <w:szCs w:val="21"/>
        </w:rPr>
      </w:pPr>
    </w:p>
    <w:p w:rsidR="00D37451" w:rsidRDefault="00D37451" w:rsidP="0017322D">
      <w:pPr>
        <w:rPr>
          <w:rFonts w:ascii="Times New Roman" w:hAnsi="Times New Roman"/>
          <w:szCs w:val="21"/>
        </w:rPr>
      </w:pPr>
    </w:p>
    <w:p w:rsidR="00D37451" w:rsidRDefault="00D37451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637886" cy="1359070"/>
            <wp:effectExtent l="19050" t="0" r="0" b="0"/>
            <wp:docPr id="14" name="图片 13" descr="蒋永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蒋永彦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37886" cy="135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451" w:rsidRDefault="00D37451" w:rsidP="00D37451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S14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</w:t>
      </w:r>
      <w:r w:rsidRPr="00D37451">
        <w:rPr>
          <w:rFonts w:ascii="Times New Roman" w:hAnsi="Times New Roman" w:hint="eastAsia"/>
          <w:i/>
          <w:szCs w:val="21"/>
        </w:rPr>
        <w:t xml:space="preserve"> RHO</w:t>
      </w:r>
      <w:r w:rsidRPr="006B1C4E">
        <w:rPr>
          <w:rFonts w:ascii="Times New Roman" w:hAnsi="Times New Roman" w:hint="eastAsia"/>
          <w:szCs w:val="21"/>
        </w:rPr>
        <w:t xml:space="preserve"> </w:t>
      </w:r>
      <w:r w:rsidRPr="00D37451">
        <w:rPr>
          <w:rFonts w:ascii="Times New Roman" w:hAnsi="Times New Roman" w:hint="eastAsia"/>
          <w:szCs w:val="21"/>
        </w:rPr>
        <w:t>c.403C&gt;T</w:t>
      </w:r>
      <w:r>
        <w:rPr>
          <w:rFonts w:ascii="Times New Roman" w:hAnsi="Times New Roman" w:hint="eastAsia"/>
          <w:szCs w:val="21"/>
        </w:rPr>
        <w:t xml:space="preserve"> mutation in Family 1</w:t>
      </w:r>
      <w:r w:rsidR="00D769F8">
        <w:rPr>
          <w:rFonts w:ascii="Times New Roman" w:hAnsi="Times New Roman" w:hint="eastAsia"/>
          <w:szCs w:val="21"/>
        </w:rPr>
        <w:t>5</w:t>
      </w:r>
    </w:p>
    <w:p w:rsidR="00D37451" w:rsidRDefault="00D37451" w:rsidP="0017322D">
      <w:pPr>
        <w:rPr>
          <w:rFonts w:ascii="Times New Roman" w:hAnsi="Times New Roman"/>
          <w:szCs w:val="21"/>
        </w:rPr>
      </w:pPr>
    </w:p>
    <w:p w:rsidR="00676610" w:rsidRPr="00D37451" w:rsidRDefault="00676610" w:rsidP="0017322D">
      <w:pPr>
        <w:rPr>
          <w:rFonts w:ascii="Times New Roman" w:hAnsi="Times New Roman"/>
          <w:szCs w:val="21"/>
        </w:rPr>
      </w:pPr>
    </w:p>
    <w:p w:rsidR="00D37451" w:rsidRDefault="00676610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011930" cy="2613966"/>
            <wp:effectExtent l="19050" t="0" r="7620" b="0"/>
            <wp:docPr id="15" name="图片 1" descr="D:\负责单病\视网膜色素变性\AJMG Part.A\测序图片\闫勇 PRPF8_e36 c.5792C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测序图片\闫勇 PRPF8_e36 c.5792CT.bmp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653" cy="261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610" w:rsidRDefault="00676610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S15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</w:t>
      </w:r>
      <w:r w:rsidRPr="00D37451">
        <w:rPr>
          <w:rFonts w:ascii="Times New Roman" w:hAnsi="Times New Roman" w:hint="eastAsia"/>
          <w:i/>
          <w:szCs w:val="21"/>
        </w:rPr>
        <w:t xml:space="preserve"> </w:t>
      </w:r>
      <w:r w:rsidRPr="00676610">
        <w:rPr>
          <w:rFonts w:ascii="Times New Roman" w:hAnsi="Times New Roman"/>
          <w:i/>
          <w:szCs w:val="21"/>
        </w:rPr>
        <w:t xml:space="preserve">PRPF8 </w:t>
      </w:r>
      <w:r w:rsidRPr="00676610">
        <w:rPr>
          <w:rFonts w:ascii="Times New Roman" w:hAnsi="Times New Roman"/>
          <w:szCs w:val="21"/>
        </w:rPr>
        <w:t>c.5792C</w:t>
      </w:r>
      <w:r>
        <w:rPr>
          <w:rFonts w:ascii="Times New Roman" w:hAnsi="Times New Roman" w:hint="eastAsia"/>
          <w:szCs w:val="21"/>
        </w:rPr>
        <w:t>&gt;</w:t>
      </w:r>
      <w:r w:rsidRPr="00676610">
        <w:rPr>
          <w:rFonts w:ascii="Times New Roman" w:hAnsi="Times New Roman"/>
          <w:szCs w:val="21"/>
        </w:rPr>
        <w:t>T</w:t>
      </w:r>
      <w:r>
        <w:rPr>
          <w:rFonts w:ascii="Times New Roman" w:hAnsi="Times New Roman" w:hint="eastAsia"/>
          <w:szCs w:val="21"/>
        </w:rPr>
        <w:t xml:space="preserve"> mutation in Family 17</w:t>
      </w:r>
    </w:p>
    <w:p w:rsidR="00676610" w:rsidRDefault="00676610" w:rsidP="0017322D">
      <w:pPr>
        <w:rPr>
          <w:rFonts w:ascii="Times New Roman" w:hAnsi="Times New Roman"/>
          <w:szCs w:val="21"/>
        </w:rPr>
      </w:pPr>
    </w:p>
    <w:p w:rsidR="00676610" w:rsidRDefault="00676610" w:rsidP="0017322D">
      <w:pPr>
        <w:rPr>
          <w:rFonts w:ascii="Times New Roman" w:hAnsi="Times New Roman"/>
          <w:szCs w:val="21"/>
        </w:rPr>
      </w:pPr>
    </w:p>
    <w:p w:rsidR="004F157F" w:rsidRDefault="004F157F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025390" cy="2411675"/>
            <wp:effectExtent l="19050" t="0" r="3810" b="0"/>
            <wp:docPr id="16" name="图片 1" descr="D:\负责单病\视网膜色素变性\AJMG Part.A\测序图片\汤平 采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测序图片\汤平 采.bmp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880" cy="2416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57F" w:rsidRDefault="004F157F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S16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</w:t>
      </w:r>
      <w:r w:rsidRPr="00D37451">
        <w:rPr>
          <w:rFonts w:ascii="Times New Roman" w:hAnsi="Times New Roman" w:hint="eastAsia"/>
          <w:i/>
          <w:szCs w:val="21"/>
        </w:rPr>
        <w:t xml:space="preserve"> </w:t>
      </w:r>
      <w:r w:rsidR="000D1894">
        <w:rPr>
          <w:rFonts w:ascii="Times New Roman" w:hAnsi="Times New Roman" w:hint="eastAsia"/>
          <w:i/>
          <w:szCs w:val="21"/>
        </w:rPr>
        <w:t>CNGA1</w:t>
      </w:r>
      <w:r w:rsidRPr="00676610">
        <w:rPr>
          <w:rFonts w:ascii="Times New Roman" w:hAnsi="Times New Roman"/>
          <w:i/>
          <w:szCs w:val="21"/>
        </w:rPr>
        <w:t xml:space="preserve"> </w:t>
      </w:r>
      <w:r w:rsidR="000D1894" w:rsidRPr="000D1894">
        <w:rPr>
          <w:rFonts w:ascii="Times New Roman" w:hAnsi="Times New Roman"/>
          <w:szCs w:val="21"/>
        </w:rPr>
        <w:t>c.</w:t>
      </w:r>
      <w:r w:rsidR="000D1894" w:rsidRPr="000D1894">
        <w:rPr>
          <w:rFonts w:ascii="Times New Roman" w:hAnsi="Times New Roman" w:hint="eastAsia"/>
          <w:szCs w:val="21"/>
        </w:rPr>
        <w:t xml:space="preserve">472delC and </w:t>
      </w:r>
      <w:r w:rsidR="000D1894" w:rsidRPr="000D1894">
        <w:rPr>
          <w:rFonts w:ascii="Times New Roman" w:hAnsi="Times New Roman"/>
          <w:szCs w:val="21"/>
        </w:rPr>
        <w:t>c.453C&gt;A</w:t>
      </w:r>
      <w:r>
        <w:rPr>
          <w:rFonts w:ascii="Times New Roman" w:hAnsi="Times New Roman" w:hint="eastAsia"/>
          <w:szCs w:val="21"/>
        </w:rPr>
        <w:t xml:space="preserve"> mutation in Family </w:t>
      </w:r>
      <w:r w:rsidR="0014487F">
        <w:rPr>
          <w:rFonts w:ascii="Times New Roman" w:hAnsi="Times New Roman" w:hint="eastAsia"/>
          <w:szCs w:val="21"/>
        </w:rPr>
        <w:t>45</w:t>
      </w:r>
    </w:p>
    <w:p w:rsidR="00BC619A" w:rsidRDefault="00BC619A" w:rsidP="0017322D">
      <w:pPr>
        <w:rPr>
          <w:rFonts w:ascii="Times New Roman" w:hAnsi="Times New Roman"/>
          <w:szCs w:val="21"/>
        </w:rPr>
      </w:pPr>
    </w:p>
    <w:p w:rsidR="0030176B" w:rsidRDefault="0030176B" w:rsidP="0017322D">
      <w:pPr>
        <w:rPr>
          <w:rFonts w:ascii="Times New Roman" w:hAnsi="Times New Roman"/>
          <w:szCs w:val="21"/>
        </w:rPr>
      </w:pPr>
    </w:p>
    <w:p w:rsidR="0030176B" w:rsidRDefault="0030176B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743450" cy="3585464"/>
            <wp:effectExtent l="19050" t="0" r="0" b="0"/>
            <wp:docPr id="17" name="图片 1" descr="D:\负责单病\视网膜色素变性\AJMG Part.A\测序图片\王宝 c.10962CA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测序图片\王宝 c.10962CA.bmp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606" cy="3587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76B" w:rsidRDefault="0030176B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S17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The</w:t>
      </w:r>
      <w:r w:rsidRPr="00D37451">
        <w:rPr>
          <w:rFonts w:ascii="Times New Roman" w:hAnsi="Times New Roman" w:hint="eastAsia"/>
          <w:i/>
          <w:szCs w:val="21"/>
        </w:rPr>
        <w:t xml:space="preserve"> </w:t>
      </w:r>
      <w:r w:rsidR="00AF2A89">
        <w:rPr>
          <w:rFonts w:ascii="Times New Roman" w:hAnsi="Times New Roman" w:hint="eastAsia"/>
          <w:i/>
          <w:szCs w:val="21"/>
        </w:rPr>
        <w:t>USH2A</w:t>
      </w:r>
      <w:r w:rsidRPr="00676610">
        <w:rPr>
          <w:rFonts w:ascii="Times New Roman" w:hAnsi="Times New Roman"/>
          <w:i/>
          <w:szCs w:val="21"/>
        </w:rPr>
        <w:t xml:space="preserve"> </w:t>
      </w:r>
      <w:r w:rsidR="00AF2A89" w:rsidRPr="00AF2A89">
        <w:rPr>
          <w:rFonts w:ascii="Times New Roman" w:hAnsi="Times New Roman"/>
          <w:szCs w:val="21"/>
        </w:rPr>
        <w:t>c.10962C</w:t>
      </w:r>
      <w:r w:rsidR="00AF2A89">
        <w:rPr>
          <w:rFonts w:ascii="Times New Roman" w:hAnsi="Times New Roman" w:hint="eastAsia"/>
          <w:szCs w:val="21"/>
        </w:rPr>
        <w:t>&gt;</w:t>
      </w:r>
      <w:r w:rsidR="00AF2A89" w:rsidRPr="00AF2A89">
        <w:rPr>
          <w:rFonts w:ascii="Times New Roman" w:hAnsi="Times New Roman"/>
          <w:szCs w:val="21"/>
        </w:rPr>
        <w:t>A</w:t>
      </w:r>
      <w:r w:rsidR="00AF2A89"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mutation in Family 4</w:t>
      </w:r>
      <w:r w:rsidR="00CD34D6">
        <w:rPr>
          <w:rFonts w:ascii="Times New Roman" w:hAnsi="Times New Roman" w:hint="eastAsia"/>
          <w:szCs w:val="21"/>
        </w:rPr>
        <w:t>7</w:t>
      </w:r>
    </w:p>
    <w:p w:rsidR="0030176B" w:rsidRDefault="0030176B" w:rsidP="0017322D">
      <w:pPr>
        <w:rPr>
          <w:rFonts w:ascii="Times New Roman" w:hAnsi="Times New Roman"/>
          <w:szCs w:val="21"/>
        </w:rPr>
      </w:pPr>
    </w:p>
    <w:p w:rsidR="0030176B" w:rsidRDefault="0030176B" w:rsidP="0017322D">
      <w:pPr>
        <w:rPr>
          <w:rFonts w:ascii="Times New Roman" w:hAnsi="Times New Roman"/>
          <w:szCs w:val="21"/>
        </w:rPr>
      </w:pPr>
    </w:p>
    <w:p w:rsidR="0030176B" w:rsidRDefault="0030176B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690110" cy="3514410"/>
            <wp:effectExtent l="19050" t="0" r="0" b="0"/>
            <wp:docPr id="18" name="图片 2" descr="D:\负责单病\视网膜色素变性\AJMG Part.A\测序图片\王宝 c.13596dup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负责单病\视网膜色素变性\AJMG Part.A\测序图片\王宝 c.13596dupC.bmp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64" cy="35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176B" w:rsidRDefault="0030176B" w:rsidP="0030176B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S18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="00AF2A89">
        <w:rPr>
          <w:rFonts w:ascii="Times New Roman" w:hAnsi="Times New Roman" w:hint="eastAsia"/>
          <w:szCs w:val="21"/>
        </w:rPr>
        <w:t>The</w:t>
      </w:r>
      <w:r w:rsidR="00AF2A89" w:rsidRPr="00D37451">
        <w:rPr>
          <w:rFonts w:ascii="Times New Roman" w:hAnsi="Times New Roman" w:hint="eastAsia"/>
          <w:i/>
          <w:szCs w:val="21"/>
        </w:rPr>
        <w:t xml:space="preserve"> </w:t>
      </w:r>
      <w:r w:rsidR="00AF2A89">
        <w:rPr>
          <w:rFonts w:ascii="Times New Roman" w:hAnsi="Times New Roman" w:hint="eastAsia"/>
          <w:i/>
          <w:szCs w:val="21"/>
        </w:rPr>
        <w:t>USH2A</w:t>
      </w:r>
      <w:r w:rsidR="00AF2A89" w:rsidRPr="00676610">
        <w:rPr>
          <w:rFonts w:ascii="Times New Roman" w:hAnsi="Times New Roman"/>
          <w:i/>
          <w:szCs w:val="21"/>
        </w:rPr>
        <w:t xml:space="preserve"> </w:t>
      </w:r>
      <w:r w:rsidR="00AF2A89" w:rsidRPr="00AF2A89">
        <w:rPr>
          <w:rFonts w:ascii="Times New Roman" w:hAnsi="Times New Roman"/>
          <w:szCs w:val="21"/>
        </w:rPr>
        <w:t>c.13596dupC</w:t>
      </w:r>
      <w:r w:rsidR="00AF2A89">
        <w:rPr>
          <w:rFonts w:ascii="Times New Roman" w:hAnsi="Times New Roman" w:hint="eastAsia"/>
          <w:szCs w:val="21"/>
        </w:rPr>
        <w:t xml:space="preserve"> mutation in Family </w:t>
      </w:r>
      <w:r w:rsidR="00CD34D6">
        <w:rPr>
          <w:rFonts w:ascii="Times New Roman" w:hAnsi="Times New Roman" w:hint="eastAsia"/>
          <w:szCs w:val="21"/>
        </w:rPr>
        <w:t>47</w:t>
      </w:r>
    </w:p>
    <w:p w:rsidR="0030176B" w:rsidRDefault="0030176B" w:rsidP="0017322D">
      <w:pPr>
        <w:rPr>
          <w:rFonts w:ascii="Times New Roman" w:hAnsi="Times New Roman"/>
          <w:szCs w:val="21"/>
        </w:rPr>
      </w:pPr>
    </w:p>
    <w:p w:rsidR="00330A7E" w:rsidRDefault="00330A7E" w:rsidP="0017322D">
      <w:pPr>
        <w:rPr>
          <w:rFonts w:ascii="Times New Roman" w:hAnsi="Times New Roman"/>
          <w:szCs w:val="21"/>
        </w:rPr>
      </w:pPr>
    </w:p>
    <w:p w:rsidR="00330A7E" w:rsidRDefault="00330A7E" w:rsidP="00330A7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5278120" cy="2210435"/>
            <wp:effectExtent l="19050" t="0" r="0" b="0"/>
            <wp:docPr id="21" name="图片 8" descr="Family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mily22.tif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0A7E" w:rsidRDefault="00330A7E" w:rsidP="00330A7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Figure S19</w:t>
      </w:r>
      <w:r w:rsidR="00E272C6">
        <w:rPr>
          <w:rFonts w:ascii="Times New Roman" w:hAnsi="Times New Roman" w:hint="eastAsia"/>
        </w:rPr>
        <w:t>.</w:t>
      </w:r>
      <w:r>
        <w:rPr>
          <w:rFonts w:ascii="Times New Roman" w:hAnsi="Times New Roman" w:hint="eastAsia"/>
        </w:rPr>
        <w:t xml:space="preserve"> O</w:t>
      </w:r>
      <w:r w:rsidRPr="00B312BF">
        <w:rPr>
          <w:rFonts w:ascii="Times New Roman" w:hAnsi="Times New Roman"/>
        </w:rPr>
        <w:t>phthalmoscopic examination</w:t>
      </w:r>
      <w:r>
        <w:rPr>
          <w:rFonts w:ascii="Times New Roman" w:hAnsi="Times New Roman" w:hint="eastAsia"/>
        </w:rPr>
        <w:t xml:space="preserve"> of patient in Family 22 showed t</w:t>
      </w:r>
      <w:r w:rsidRPr="008A5792">
        <w:rPr>
          <w:rFonts w:ascii="Times New Roman" w:hAnsi="Times New Roman"/>
        </w:rPr>
        <w:t xml:space="preserve">he defect of the optic </w:t>
      </w:r>
      <w:r>
        <w:rPr>
          <w:rFonts w:ascii="Times New Roman" w:hAnsi="Times New Roman"/>
        </w:rPr>
        <w:t xml:space="preserve">disc and the </w:t>
      </w:r>
      <w:r w:rsidRPr="008A5792">
        <w:rPr>
          <w:rFonts w:ascii="Times New Roman" w:hAnsi="Times New Roman"/>
        </w:rPr>
        <w:t>retinal blood vessels</w:t>
      </w:r>
      <w:r>
        <w:rPr>
          <w:rFonts w:ascii="Times New Roman" w:hAnsi="Times New Roman"/>
        </w:rPr>
        <w:t xml:space="preserve"> radiation from peripher</w:t>
      </w:r>
      <w:r>
        <w:rPr>
          <w:rFonts w:ascii="Times New Roman" w:hAnsi="Times New Roman" w:hint="eastAsia"/>
        </w:rPr>
        <w:t>al</w:t>
      </w:r>
      <w:r w:rsidRPr="008A5792">
        <w:rPr>
          <w:rFonts w:ascii="Times New Roman" w:hAnsi="Times New Roman"/>
        </w:rPr>
        <w:t xml:space="preserve"> optic disc. There is no abnormality in the periphery of the retina.</w:t>
      </w:r>
    </w:p>
    <w:p w:rsidR="00C84327" w:rsidRDefault="00C84327" w:rsidP="00330A7E">
      <w:pPr>
        <w:spacing w:line="360" w:lineRule="auto"/>
        <w:rPr>
          <w:rFonts w:ascii="Times New Roman" w:hAnsi="Times New Roman"/>
        </w:rPr>
      </w:pPr>
    </w:p>
    <w:p w:rsidR="00330A7E" w:rsidRDefault="00330A7E" w:rsidP="0017322D">
      <w:pPr>
        <w:rPr>
          <w:rFonts w:ascii="Times New Roman" w:hAnsi="Times New Roman"/>
          <w:szCs w:val="21"/>
        </w:rPr>
      </w:pPr>
    </w:p>
    <w:p w:rsidR="005F4EF6" w:rsidRDefault="005F4EF6" w:rsidP="0017322D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5278120" cy="2756352"/>
            <wp:effectExtent l="19050" t="0" r="0" b="0"/>
            <wp:docPr id="22" name="图片 1" descr="D:\负责单病\视网膜色素变性\2019年患者\田可馨\Sanger图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2019年患者\田可馨\Sanger图.bmp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756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EF6" w:rsidRDefault="005F4EF6" w:rsidP="005F4EF6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Figure S20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Pr="005F4EF6">
        <w:rPr>
          <w:rFonts w:ascii="Times New Roman" w:hAnsi="Times New Roman" w:hint="eastAsia"/>
          <w:szCs w:val="21"/>
        </w:rPr>
        <w:t>The</w:t>
      </w:r>
      <w:r w:rsidRPr="005F4EF6">
        <w:rPr>
          <w:rFonts w:ascii="Times New Roman" w:hAnsi="Times New Roman" w:hint="eastAsia"/>
          <w:i/>
          <w:szCs w:val="21"/>
        </w:rPr>
        <w:t xml:space="preserve"> </w:t>
      </w:r>
      <w:r w:rsidRPr="005F4EF6">
        <w:rPr>
          <w:rFonts w:ascii="Times New Roman" w:eastAsia="宋体" w:hAnsi="Times New Roman" w:cs="Times New Roman" w:hint="eastAsia"/>
          <w:i/>
          <w:iCs/>
          <w:color w:val="000000"/>
          <w:kern w:val="0"/>
          <w:szCs w:val="21"/>
        </w:rPr>
        <w:t>TRPM1</w:t>
      </w:r>
      <w:r w:rsidRPr="005F4EF6">
        <w:rPr>
          <w:rFonts w:ascii="Times New Roman" w:hAnsi="Times New Roman"/>
          <w:i/>
          <w:szCs w:val="21"/>
        </w:rPr>
        <w:t xml:space="preserve"> </w:t>
      </w:r>
      <w:r w:rsidRPr="005F4EF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c.3178+1G&gt;A </w:t>
      </w:r>
      <w:r w:rsidRPr="005F4EF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and </w:t>
      </w:r>
      <w:r w:rsidRPr="005F4EF6">
        <w:rPr>
          <w:rFonts w:ascii="Times New Roman" w:eastAsia="宋体" w:hAnsi="Times New Roman" w:cs="Times New Roman"/>
          <w:color w:val="000000"/>
          <w:kern w:val="0"/>
          <w:szCs w:val="21"/>
        </w:rPr>
        <w:t>c.2789T</w:t>
      </w:r>
      <w:r w:rsidRPr="005F4EF6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&gt;A</w:t>
      </w:r>
      <w:r w:rsidRPr="005F4EF6">
        <w:rPr>
          <w:rFonts w:ascii="Times New Roman" w:hAnsi="Times New Roman" w:hint="eastAsia"/>
          <w:szCs w:val="21"/>
        </w:rPr>
        <w:t xml:space="preserve"> mutations in Family 20</w:t>
      </w:r>
    </w:p>
    <w:p w:rsidR="005F4EF6" w:rsidRPr="005F4EF6" w:rsidRDefault="005F4EF6" w:rsidP="0017322D">
      <w:pPr>
        <w:rPr>
          <w:rFonts w:ascii="Times New Roman" w:hAnsi="Times New Roman"/>
          <w:szCs w:val="21"/>
        </w:rPr>
      </w:pPr>
    </w:p>
    <w:p w:rsidR="005F4EF6" w:rsidRDefault="005F4EF6" w:rsidP="0017322D">
      <w:pPr>
        <w:rPr>
          <w:rFonts w:ascii="Times New Roman" w:hAnsi="Times New Roman"/>
          <w:szCs w:val="21"/>
        </w:rPr>
      </w:pPr>
    </w:p>
    <w:p w:rsidR="00C84327" w:rsidRDefault="00C84327" w:rsidP="00C84327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4941570" cy="1715548"/>
            <wp:effectExtent l="19050" t="0" r="0" b="0"/>
            <wp:docPr id="23" name="图片 2" descr="D:\负责单病\视网膜劈裂症\谭娴礼\WX 3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负责单病\视网膜劈裂症\谭娴礼\WX 3377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942" cy="1715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27" w:rsidRPr="00F526D9" w:rsidRDefault="00C84327" w:rsidP="00C84327">
      <w:pPr>
        <w:rPr>
          <w:rFonts w:ascii="Times New Roman" w:hAnsi="Times New Roman"/>
          <w:szCs w:val="21"/>
        </w:rPr>
      </w:pPr>
      <w:r w:rsidRPr="00F526D9">
        <w:rPr>
          <w:rFonts w:ascii="Times New Roman" w:hAnsi="Times New Roman" w:hint="eastAsia"/>
          <w:szCs w:val="21"/>
        </w:rPr>
        <w:t>Figure S</w:t>
      </w:r>
      <w:r>
        <w:rPr>
          <w:rFonts w:ascii="Times New Roman" w:hAnsi="Times New Roman" w:hint="eastAsia"/>
          <w:szCs w:val="21"/>
        </w:rPr>
        <w:t>21</w:t>
      </w:r>
      <w:r w:rsidR="00E272C6">
        <w:rPr>
          <w:rFonts w:ascii="Times New Roman" w:hAnsi="Times New Roman" w:hint="eastAsia"/>
          <w:szCs w:val="21"/>
        </w:rPr>
        <w:t>.</w:t>
      </w:r>
      <w:r w:rsidRPr="00F526D9">
        <w:rPr>
          <w:rFonts w:ascii="Times New Roman" w:hAnsi="Times New Roman" w:hint="eastAsia"/>
          <w:szCs w:val="21"/>
        </w:rPr>
        <w:t xml:space="preserve"> The</w:t>
      </w:r>
      <w:r w:rsidRPr="00F526D9">
        <w:rPr>
          <w:rFonts w:ascii="Times New Roman" w:hAnsi="Times New Roman" w:hint="eastAsia"/>
          <w:i/>
          <w:szCs w:val="21"/>
        </w:rPr>
        <w:t xml:space="preserve"> LRP5</w:t>
      </w:r>
      <w:r w:rsidRPr="00F526D9">
        <w:rPr>
          <w:rFonts w:ascii="Times New Roman" w:hAnsi="Times New Roman"/>
          <w:i/>
          <w:szCs w:val="21"/>
        </w:rPr>
        <w:t xml:space="preserve"> </w:t>
      </w:r>
      <w:r w:rsidRPr="00F526D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c.3377T&gt;C</w:t>
      </w:r>
      <w:r w:rsidRPr="00F526D9">
        <w:rPr>
          <w:rFonts w:ascii="Times New Roman" w:hAnsi="Times New Roman" w:hint="eastAsia"/>
          <w:szCs w:val="21"/>
        </w:rPr>
        <w:t xml:space="preserve"> mutation in Family 56</w:t>
      </w:r>
    </w:p>
    <w:p w:rsidR="00C84327" w:rsidRDefault="00C84327" w:rsidP="00C84327">
      <w:pPr>
        <w:rPr>
          <w:rFonts w:ascii="Times New Roman" w:hAnsi="Times New Roman"/>
          <w:szCs w:val="21"/>
        </w:rPr>
      </w:pPr>
    </w:p>
    <w:p w:rsidR="00C84327" w:rsidRDefault="00C84327" w:rsidP="00C84327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drawing>
          <wp:inline distT="0" distB="0" distL="0" distR="0">
            <wp:extent cx="4969510" cy="1729740"/>
            <wp:effectExtent l="19050" t="0" r="2540" b="0"/>
            <wp:docPr id="24" name="图片 1" descr="D:\负责单病\视网膜劈裂症\谭娴礼\WX 45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劈裂症\谭娴礼\WX 4519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442" cy="1731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327" w:rsidRPr="00F526D9" w:rsidRDefault="00C84327" w:rsidP="00C84327">
      <w:pPr>
        <w:rPr>
          <w:rFonts w:ascii="Times New Roman" w:hAnsi="Times New Roman"/>
          <w:szCs w:val="21"/>
        </w:rPr>
      </w:pPr>
      <w:r w:rsidRPr="00F526D9">
        <w:rPr>
          <w:rFonts w:ascii="Times New Roman" w:hAnsi="Times New Roman" w:hint="eastAsia"/>
          <w:szCs w:val="21"/>
        </w:rPr>
        <w:t>Figure S</w:t>
      </w:r>
      <w:r>
        <w:rPr>
          <w:rFonts w:ascii="Times New Roman" w:hAnsi="Times New Roman" w:hint="eastAsia"/>
          <w:szCs w:val="21"/>
        </w:rPr>
        <w:t>22</w:t>
      </w:r>
      <w:r w:rsidR="00E272C6">
        <w:rPr>
          <w:rFonts w:ascii="Times New Roman" w:hAnsi="Times New Roman" w:hint="eastAsia"/>
          <w:szCs w:val="21"/>
        </w:rPr>
        <w:t>.</w:t>
      </w:r>
      <w:r>
        <w:rPr>
          <w:rFonts w:ascii="Times New Roman" w:hAnsi="Times New Roman" w:hint="eastAsia"/>
          <w:szCs w:val="21"/>
        </w:rPr>
        <w:t xml:space="preserve"> </w:t>
      </w:r>
      <w:r w:rsidRPr="00F526D9">
        <w:rPr>
          <w:rFonts w:ascii="Times New Roman" w:hAnsi="Times New Roman" w:hint="eastAsia"/>
          <w:szCs w:val="21"/>
        </w:rPr>
        <w:t>The</w:t>
      </w:r>
      <w:r w:rsidRPr="00F526D9">
        <w:rPr>
          <w:rFonts w:ascii="Times New Roman" w:hAnsi="Times New Roman" w:hint="eastAsia"/>
          <w:i/>
          <w:szCs w:val="21"/>
        </w:rPr>
        <w:t xml:space="preserve"> LRP5</w:t>
      </w:r>
      <w:r w:rsidRPr="00F526D9">
        <w:rPr>
          <w:rFonts w:ascii="Times New Roman" w:hAnsi="Times New Roman"/>
          <w:i/>
          <w:szCs w:val="21"/>
        </w:rPr>
        <w:t xml:space="preserve"> </w:t>
      </w:r>
      <w:r w:rsidRPr="00F526D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c.4519G&gt;T</w:t>
      </w:r>
      <w:r w:rsidRPr="00F526D9">
        <w:rPr>
          <w:rFonts w:ascii="Times New Roman" w:hAnsi="Times New Roman" w:hint="eastAsia"/>
          <w:szCs w:val="21"/>
        </w:rPr>
        <w:t xml:space="preserve"> mutation in Family 56</w:t>
      </w:r>
    </w:p>
    <w:p w:rsidR="00C84327" w:rsidRDefault="00C84327" w:rsidP="0017322D">
      <w:pPr>
        <w:rPr>
          <w:rFonts w:ascii="Times New Roman" w:hAnsi="Times New Roman"/>
          <w:szCs w:val="21"/>
        </w:rPr>
      </w:pPr>
    </w:p>
    <w:p w:rsidR="00D6023F" w:rsidRDefault="00D6023F" w:rsidP="0017322D">
      <w:pPr>
        <w:rPr>
          <w:rFonts w:ascii="Times New Roman" w:hAnsi="Times New Roman"/>
          <w:szCs w:val="21"/>
        </w:rPr>
      </w:pPr>
    </w:p>
    <w:p w:rsidR="00137DAE" w:rsidRDefault="00137DAE" w:rsidP="00137DA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736970" cy="3008046"/>
            <wp:effectExtent l="19050" t="0" r="6480" b="0"/>
            <wp:docPr id="19" name="图片 1" descr="D:\负责单病\视网膜色素变性\AJMG Part.A\家系结果\小图\Family5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家系结果\小图\Family5 - 副本.t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970" cy="3008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DAE" w:rsidRDefault="00137DAE" w:rsidP="00137DAE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Figure</w:t>
      </w:r>
      <w:r>
        <w:rPr>
          <w:rFonts w:ascii="Times New Roman" w:hAnsi="Times New Roman" w:hint="eastAsia"/>
        </w:rPr>
        <w:t xml:space="preserve"> </w:t>
      </w:r>
      <w:r w:rsidR="005766A0">
        <w:rPr>
          <w:rFonts w:ascii="Times New Roman" w:hAnsi="Times New Roman" w:hint="eastAsia"/>
        </w:rPr>
        <w:t>S23</w:t>
      </w:r>
      <w:r>
        <w:rPr>
          <w:rFonts w:ascii="Times New Roman" w:hAnsi="Times New Roman" w:hint="eastAsia"/>
        </w:rPr>
        <w:t>. Part A, o</w:t>
      </w:r>
      <w:r w:rsidRPr="00B312BF">
        <w:rPr>
          <w:rFonts w:ascii="Times New Roman" w:hAnsi="Times New Roman"/>
        </w:rPr>
        <w:t xml:space="preserve">phthalmoscopic examination </w:t>
      </w:r>
      <w:r>
        <w:rPr>
          <w:rFonts w:ascii="Times New Roman" w:hAnsi="Times New Roman" w:hint="eastAsia"/>
        </w:rPr>
        <w:t>of the patient in Family 5 showed that t</w:t>
      </w:r>
      <w:r w:rsidRPr="006C6DEA">
        <w:rPr>
          <w:rFonts w:ascii="Times New Roman" w:hAnsi="Times New Roman"/>
        </w:rPr>
        <w:t>he RFE layer in macular area of right eye was localized thickening and bulging, and the io/os layer was localized defect</w:t>
      </w:r>
      <w:r>
        <w:rPr>
          <w:rFonts w:ascii="Times New Roman" w:hAnsi="Times New Roman" w:hint="eastAsia"/>
        </w:rPr>
        <w:t xml:space="preserve">. </w:t>
      </w:r>
      <w:r w:rsidRPr="006C6DEA">
        <w:rPr>
          <w:rFonts w:ascii="Times New Roman" w:hAnsi="Times New Roman"/>
        </w:rPr>
        <w:t xml:space="preserve">The disc color of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 xml:space="preserve">inocular </w:t>
      </w:r>
      <w:r w:rsidRPr="006C6DEA">
        <w:rPr>
          <w:rFonts w:ascii="Times New Roman" w:hAnsi="Times New Roman"/>
        </w:rPr>
        <w:t>fundus was pale.</w:t>
      </w:r>
      <w:r>
        <w:rPr>
          <w:rFonts w:ascii="Times New Roman" w:hAnsi="Times New Roman" w:hint="eastAsia"/>
        </w:rPr>
        <w:t xml:space="preserve"> Part B, OCT showed </w:t>
      </w:r>
      <w:r>
        <w:rPr>
          <w:rFonts w:ascii="Times New Roman" w:hAnsi="Times New Roman"/>
        </w:rPr>
        <w:t>that</w:t>
      </w:r>
      <w:r>
        <w:rPr>
          <w:rFonts w:ascii="Times New Roman" w:hAnsi="Times New Roman" w:hint="eastAsia"/>
        </w:rPr>
        <w:t xml:space="preserve"> t</w:t>
      </w:r>
      <w:r w:rsidRPr="007C4527">
        <w:rPr>
          <w:rFonts w:ascii="Times New Roman" w:hAnsi="Times New Roman"/>
        </w:rPr>
        <w:t xml:space="preserve">he signal in the outer layer of the retina was not clear, the pigment epithelium was rough, and the retina </w:t>
      </w:r>
      <w:r w:rsidRPr="007C4527">
        <w:rPr>
          <w:rFonts w:ascii="Times New Roman" w:hAnsi="Times New Roman"/>
        </w:rPr>
        <w:lastRenderedPageBreak/>
        <w:t>exuded between layers</w:t>
      </w:r>
      <w:r>
        <w:rPr>
          <w:rFonts w:ascii="Times New Roman" w:hAnsi="Times New Roman" w:hint="eastAsia"/>
        </w:rPr>
        <w:t xml:space="preserve">. </w:t>
      </w:r>
      <w:r w:rsidRPr="00FB7A94">
        <w:rPr>
          <w:rFonts w:ascii="Times New Roman" w:hAnsi="Times New Roman"/>
        </w:rPr>
        <w:t xml:space="preserve">The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 xml:space="preserve">inocular </w:t>
      </w:r>
      <w:r w:rsidRPr="00FB7A94">
        <w:rPr>
          <w:rFonts w:ascii="Times New Roman" w:hAnsi="Times New Roman"/>
        </w:rPr>
        <w:t>choroidal signal was enhanced</w:t>
      </w:r>
      <w:r>
        <w:rPr>
          <w:rFonts w:ascii="Times New Roman" w:hAnsi="Times New Roman" w:hint="eastAsia"/>
        </w:rPr>
        <w:t>, t</w:t>
      </w:r>
      <w:r w:rsidRPr="00FB7A94">
        <w:rPr>
          <w:rFonts w:ascii="Times New Roman" w:hAnsi="Times New Roman"/>
        </w:rPr>
        <w:t>he right macula was irregular</w:t>
      </w:r>
      <w:r>
        <w:rPr>
          <w:rFonts w:ascii="Times New Roman" w:hAnsi="Times New Roman" w:hint="eastAsia"/>
        </w:rPr>
        <w:t xml:space="preserve"> and </w:t>
      </w:r>
      <w:r w:rsidRPr="00FB7A94">
        <w:rPr>
          <w:rFonts w:ascii="Times New Roman" w:hAnsi="Times New Roman"/>
        </w:rPr>
        <w:t>the IS/OS layer was absent locally</w:t>
      </w:r>
      <w:r>
        <w:rPr>
          <w:rFonts w:ascii="Times New Roman" w:hAnsi="Times New Roman" w:hint="eastAsia"/>
        </w:rPr>
        <w:t>, t</w:t>
      </w:r>
      <w:r w:rsidRPr="00FB7A94">
        <w:rPr>
          <w:rFonts w:ascii="Times New Roman" w:hAnsi="Times New Roman"/>
        </w:rPr>
        <w:t>he IS/OS layer of the left macula was blurred</w:t>
      </w:r>
      <w:r>
        <w:rPr>
          <w:rFonts w:ascii="Times New Roman" w:hAnsi="Times New Roman" w:hint="eastAsia"/>
        </w:rPr>
        <w:t>. Part C is the Sanger sequencing results of the mutated sites.</w:t>
      </w:r>
    </w:p>
    <w:p w:rsidR="00D6023F" w:rsidRDefault="00D6023F" w:rsidP="0017322D">
      <w:pPr>
        <w:rPr>
          <w:rFonts w:ascii="Times New Roman" w:hAnsi="Times New Roman"/>
          <w:szCs w:val="21"/>
        </w:rPr>
      </w:pPr>
    </w:p>
    <w:p w:rsidR="005766A0" w:rsidRDefault="005766A0" w:rsidP="0017322D">
      <w:pPr>
        <w:rPr>
          <w:rFonts w:ascii="Times New Roman" w:hAnsi="Times New Roman"/>
          <w:szCs w:val="21"/>
        </w:rPr>
      </w:pPr>
    </w:p>
    <w:p w:rsidR="00DF6BD7" w:rsidRPr="00E21924" w:rsidRDefault="00DF6BD7" w:rsidP="00DF6BD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901467" cy="3131820"/>
            <wp:effectExtent l="19050" t="0" r="0" b="0"/>
            <wp:docPr id="20" name="图片 3" descr="Family3 - 副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mily3 - 副本.tif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2647" cy="313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BD7" w:rsidRDefault="00DF6BD7" w:rsidP="00DF6BD7">
      <w:pPr>
        <w:spacing w:line="360" w:lineRule="auto"/>
        <w:rPr>
          <w:rFonts w:ascii="Times New Roman" w:hAnsi="Times New Roman"/>
        </w:rPr>
      </w:pPr>
      <w:r w:rsidRPr="00946985">
        <w:rPr>
          <w:rFonts w:ascii="Times New Roman" w:hAnsi="Times New Roman"/>
        </w:rPr>
        <w:t>F</w:t>
      </w:r>
      <w:r w:rsidRPr="00946985">
        <w:rPr>
          <w:rFonts w:ascii="Times New Roman" w:hAnsi="Times New Roman" w:hint="eastAsia"/>
        </w:rPr>
        <w:t xml:space="preserve">igure </w:t>
      </w:r>
      <w:r>
        <w:rPr>
          <w:rFonts w:ascii="Times New Roman" w:hAnsi="Times New Roman" w:hint="eastAsia"/>
        </w:rPr>
        <w:t>S2</w:t>
      </w:r>
      <w:r w:rsidRPr="00946985">
        <w:rPr>
          <w:rFonts w:ascii="Times New Roman" w:hAnsi="Times New Roman" w:hint="eastAsia"/>
        </w:rPr>
        <w:t>4</w:t>
      </w:r>
      <w:r>
        <w:rPr>
          <w:rFonts w:ascii="Times New Roman" w:hAnsi="Times New Roman" w:hint="eastAsia"/>
        </w:rPr>
        <w:t>.</w:t>
      </w:r>
      <w:r w:rsidRPr="00946985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  <w:i/>
        </w:rPr>
        <w:t>CYP4V2</w:t>
      </w:r>
      <w:r w:rsidRPr="00703E37">
        <w:rPr>
          <w:rFonts w:ascii="Times New Roman" w:hAnsi="Times New Roman"/>
        </w:rPr>
        <w:t xml:space="preserve"> mutat</w:t>
      </w:r>
      <w:r>
        <w:rPr>
          <w:rFonts w:ascii="Times New Roman" w:hAnsi="Times New Roman"/>
        </w:rPr>
        <w:t>ions and clinical manifestation</w:t>
      </w:r>
      <w:r>
        <w:rPr>
          <w:rFonts w:ascii="Times New Roman" w:hAnsi="Times New Roman" w:hint="eastAsia"/>
        </w:rPr>
        <w:t xml:space="preserve"> of the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Bietti CCD</w:t>
      </w:r>
      <w:r>
        <w:rPr>
          <w:rFonts w:ascii="Times New Roman" w:hAnsi="Times New Roman" w:hint="eastAsia"/>
        </w:rPr>
        <w:t xml:space="preserve"> patient in Family 3. Part A, a</w:t>
      </w:r>
      <w:r w:rsidRPr="007F0C3A">
        <w:rPr>
          <w:rFonts w:ascii="Times New Roman" w:hAnsi="Times New Roman"/>
        </w:rPr>
        <w:t xml:space="preserve"> large number of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>rystalline</w:t>
      </w:r>
      <w:r w:rsidRPr="007F0C3A">
        <w:rPr>
          <w:rFonts w:ascii="Times New Roman" w:hAnsi="Times New Roman"/>
        </w:rPr>
        <w:t xml:space="preserve"> substances can be seen under the neuroepithelial layer of macular area, and a large number of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>rystalline</w:t>
      </w:r>
      <w:r w:rsidRPr="007F0C3A">
        <w:rPr>
          <w:rFonts w:ascii="Times New Roman" w:hAnsi="Times New Roman"/>
        </w:rPr>
        <w:t xml:space="preserve"> substances can be seen in the pigmented</w:t>
      </w:r>
      <w:r>
        <w:rPr>
          <w:rFonts w:ascii="Times New Roman" w:hAnsi="Times New Roman"/>
        </w:rPr>
        <w:t xml:space="preserve"> epithelium and choroidal layer</w:t>
      </w:r>
      <w:r>
        <w:rPr>
          <w:rFonts w:ascii="Times New Roman" w:hAnsi="Times New Roman" w:hint="eastAsia"/>
        </w:rPr>
        <w:t>; Part B, c</w:t>
      </w:r>
      <w:r w:rsidRPr="003A0722">
        <w:rPr>
          <w:rFonts w:ascii="Times New Roman" w:hAnsi="Times New Roman"/>
        </w:rPr>
        <w:t>entripetal</w:t>
      </w:r>
      <w:r w:rsidRPr="0097011F">
        <w:rPr>
          <w:rFonts w:ascii="Times New Roman" w:hAnsi="Times New Roman"/>
        </w:rPr>
        <w:t xml:space="preserve"> </w:t>
      </w:r>
      <w:r w:rsidRPr="003A0722">
        <w:rPr>
          <w:rFonts w:ascii="Times New Roman" w:hAnsi="Times New Roman"/>
        </w:rPr>
        <w:t>visual field defect</w:t>
      </w:r>
      <w:r>
        <w:rPr>
          <w:rFonts w:ascii="Times New Roman" w:hAnsi="Times New Roman" w:hint="eastAsia"/>
        </w:rPr>
        <w:t>; Part C,</w:t>
      </w:r>
      <w:r w:rsidRPr="0097011F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the patient with h</w:t>
      </w:r>
      <w:r w:rsidRPr="0097011F">
        <w:rPr>
          <w:rFonts w:ascii="Times New Roman" w:hAnsi="Times New Roman"/>
        </w:rPr>
        <w:t>omozygous mutation</w:t>
      </w:r>
      <w:r>
        <w:rPr>
          <w:rFonts w:ascii="Times New Roman" w:hAnsi="Times New Roman" w:hint="eastAsia"/>
        </w:rPr>
        <w:t xml:space="preserve"> of </w:t>
      </w:r>
      <w:r w:rsidRPr="0097011F">
        <w:rPr>
          <w:rFonts w:ascii="Times New Roman" w:hAnsi="Times New Roman"/>
          <w:i/>
        </w:rPr>
        <w:t>CYP4V2</w:t>
      </w:r>
      <w:r w:rsidRPr="0097011F">
        <w:rPr>
          <w:rFonts w:ascii="Times New Roman" w:hAnsi="Times New Roman"/>
        </w:rPr>
        <w:t xml:space="preserve"> c.(802-8)_810delTCATACAGGTCATCGCTinsGC</w:t>
      </w:r>
      <w:r>
        <w:rPr>
          <w:rFonts w:ascii="Times New Roman" w:hAnsi="Times New Roman" w:hint="eastAsia"/>
        </w:rPr>
        <w:t>;</w:t>
      </w:r>
      <w:r w:rsidRPr="0097011F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Part D,</w:t>
      </w:r>
      <w:r w:rsidRPr="0097011F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the patient</w:t>
      </w:r>
      <w:r>
        <w:rPr>
          <w:rFonts w:ascii="Times New Roman" w:hAnsi="Times New Roman"/>
        </w:rPr>
        <w:t>’</w:t>
      </w:r>
      <w:r>
        <w:rPr>
          <w:rFonts w:ascii="Times New Roman" w:hAnsi="Times New Roman" w:hint="eastAsia"/>
        </w:rPr>
        <w:t>s daughter with h</w:t>
      </w:r>
      <w:r w:rsidRPr="0097011F">
        <w:rPr>
          <w:rFonts w:ascii="Times New Roman" w:hAnsi="Times New Roman"/>
        </w:rPr>
        <w:t xml:space="preserve">eterozygous </w:t>
      </w:r>
      <w:r w:rsidRPr="0097011F">
        <w:rPr>
          <w:rFonts w:ascii="Times New Roman" w:hAnsi="Times New Roman"/>
          <w:i/>
        </w:rPr>
        <w:t>CYP4V2</w:t>
      </w:r>
      <w:r w:rsidRPr="0097011F">
        <w:rPr>
          <w:rFonts w:ascii="Times New Roman" w:hAnsi="Times New Roman"/>
        </w:rPr>
        <w:t xml:space="preserve"> c.(802-8)_810delTCATACAGGTCATCGCTinsGC</w:t>
      </w:r>
      <w:r>
        <w:rPr>
          <w:rFonts w:ascii="Times New Roman" w:hAnsi="Times New Roman" w:hint="eastAsia"/>
        </w:rPr>
        <w:t>.</w:t>
      </w:r>
    </w:p>
    <w:p w:rsidR="005766A0" w:rsidRDefault="005766A0" w:rsidP="0017322D">
      <w:pPr>
        <w:rPr>
          <w:rFonts w:ascii="Times New Roman" w:hAnsi="Times New Roman"/>
          <w:szCs w:val="21"/>
        </w:rPr>
      </w:pPr>
    </w:p>
    <w:p w:rsidR="00C92556" w:rsidRDefault="00C92556" w:rsidP="0017322D">
      <w:pPr>
        <w:rPr>
          <w:rFonts w:ascii="Times New Roman" w:hAnsi="Times New Roman"/>
          <w:szCs w:val="21"/>
        </w:rPr>
      </w:pPr>
    </w:p>
    <w:p w:rsidR="00C92556" w:rsidRPr="00E21924" w:rsidRDefault="00C92556" w:rsidP="00C92556">
      <w:pPr>
        <w:widowControl/>
        <w:spacing w:line="36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5078997" cy="7343956"/>
            <wp:effectExtent l="19050" t="0" r="7353" b="0"/>
            <wp:docPr id="25" name="图片 1" descr="D:\负责单病\视网膜色素变性\AJMG Part.A\表型图片\家系图顺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负责单病\视网膜色素变性\AJMG Part.A\表型图片\家系图顺序.bmp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997" cy="734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556" w:rsidRDefault="00C75F8E" w:rsidP="00C92556">
      <w:pPr>
        <w:spacing w:line="360" w:lineRule="auto"/>
        <w:rPr>
          <w:rFonts w:ascii="Times New Roman" w:hAnsi="Times New Roman"/>
        </w:rPr>
      </w:pPr>
      <w:r w:rsidRPr="00946985">
        <w:rPr>
          <w:rFonts w:ascii="Times New Roman" w:hAnsi="Times New Roman"/>
        </w:rPr>
        <w:t>F</w:t>
      </w:r>
      <w:r w:rsidRPr="00946985">
        <w:rPr>
          <w:rFonts w:ascii="Times New Roman" w:hAnsi="Times New Roman" w:hint="eastAsia"/>
        </w:rPr>
        <w:t xml:space="preserve">igure </w:t>
      </w:r>
      <w:r>
        <w:rPr>
          <w:rFonts w:ascii="Times New Roman" w:hAnsi="Times New Roman" w:hint="eastAsia"/>
        </w:rPr>
        <w:t>S25.</w:t>
      </w:r>
      <w:r w:rsidR="00C92556">
        <w:rPr>
          <w:rFonts w:ascii="Times New Roman" w:hAnsi="Times New Roman" w:hint="eastAsia"/>
        </w:rPr>
        <w:t xml:space="preserve"> Partial family trees in this study</w:t>
      </w:r>
    </w:p>
    <w:p w:rsidR="00C92556" w:rsidRPr="00C92556" w:rsidRDefault="00C92556" w:rsidP="0017322D">
      <w:pPr>
        <w:rPr>
          <w:rFonts w:ascii="Times New Roman" w:hAnsi="Times New Roman"/>
          <w:szCs w:val="21"/>
        </w:rPr>
      </w:pPr>
    </w:p>
    <w:sectPr w:rsidR="00C92556" w:rsidRPr="00C92556" w:rsidSect="009D669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108" w:rsidRDefault="009A7108" w:rsidP="00FC1342">
      <w:r>
        <w:separator/>
      </w:r>
    </w:p>
  </w:endnote>
  <w:endnote w:type="continuationSeparator" w:id="1">
    <w:p w:rsidR="009A7108" w:rsidRDefault="009A7108" w:rsidP="00FC1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108" w:rsidRDefault="009A7108" w:rsidP="00FC1342">
      <w:r>
        <w:separator/>
      </w:r>
    </w:p>
  </w:footnote>
  <w:footnote w:type="continuationSeparator" w:id="1">
    <w:p w:rsidR="009A7108" w:rsidRDefault="009A7108" w:rsidP="00FC13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342"/>
    <w:rsid w:val="00011505"/>
    <w:rsid w:val="00047897"/>
    <w:rsid w:val="00070E3B"/>
    <w:rsid w:val="00072C04"/>
    <w:rsid w:val="000B7275"/>
    <w:rsid w:val="000C15FA"/>
    <w:rsid w:val="000D1894"/>
    <w:rsid w:val="000D3821"/>
    <w:rsid w:val="000E12CE"/>
    <w:rsid w:val="00137DAE"/>
    <w:rsid w:val="0014487F"/>
    <w:rsid w:val="00145D4A"/>
    <w:rsid w:val="0017322D"/>
    <w:rsid w:val="001910F0"/>
    <w:rsid w:val="001D640C"/>
    <w:rsid w:val="001D6970"/>
    <w:rsid w:val="001D73A0"/>
    <w:rsid w:val="002137D9"/>
    <w:rsid w:val="00230F04"/>
    <w:rsid w:val="002B31E7"/>
    <w:rsid w:val="002E37EA"/>
    <w:rsid w:val="002F4C9C"/>
    <w:rsid w:val="0030176B"/>
    <w:rsid w:val="00313AE7"/>
    <w:rsid w:val="00326733"/>
    <w:rsid w:val="00330A7E"/>
    <w:rsid w:val="003344B2"/>
    <w:rsid w:val="0035090F"/>
    <w:rsid w:val="00364A92"/>
    <w:rsid w:val="00367D13"/>
    <w:rsid w:val="00395AEA"/>
    <w:rsid w:val="003C21F4"/>
    <w:rsid w:val="003F2B20"/>
    <w:rsid w:val="0041471A"/>
    <w:rsid w:val="0042443A"/>
    <w:rsid w:val="00432BB6"/>
    <w:rsid w:val="00435E45"/>
    <w:rsid w:val="004932D3"/>
    <w:rsid w:val="004C0BB7"/>
    <w:rsid w:val="004C333D"/>
    <w:rsid w:val="004F157F"/>
    <w:rsid w:val="004F1D58"/>
    <w:rsid w:val="00506FF0"/>
    <w:rsid w:val="00507B8B"/>
    <w:rsid w:val="00512204"/>
    <w:rsid w:val="00520F5D"/>
    <w:rsid w:val="005646BC"/>
    <w:rsid w:val="005766A0"/>
    <w:rsid w:val="005A32C2"/>
    <w:rsid w:val="005D1166"/>
    <w:rsid w:val="005F4EF6"/>
    <w:rsid w:val="006019D9"/>
    <w:rsid w:val="006235A2"/>
    <w:rsid w:val="00640194"/>
    <w:rsid w:val="006448D7"/>
    <w:rsid w:val="00676610"/>
    <w:rsid w:val="00691468"/>
    <w:rsid w:val="00696582"/>
    <w:rsid w:val="00697143"/>
    <w:rsid w:val="006A6E38"/>
    <w:rsid w:val="006B1C4E"/>
    <w:rsid w:val="007268E4"/>
    <w:rsid w:val="007361B3"/>
    <w:rsid w:val="00781CAB"/>
    <w:rsid w:val="00785DC6"/>
    <w:rsid w:val="007A304C"/>
    <w:rsid w:val="007B1482"/>
    <w:rsid w:val="007C2F42"/>
    <w:rsid w:val="007D3D01"/>
    <w:rsid w:val="007F319A"/>
    <w:rsid w:val="0088154A"/>
    <w:rsid w:val="008A4555"/>
    <w:rsid w:val="008B4962"/>
    <w:rsid w:val="008D6CAA"/>
    <w:rsid w:val="008F0D71"/>
    <w:rsid w:val="00963E7B"/>
    <w:rsid w:val="00971ED5"/>
    <w:rsid w:val="009A7108"/>
    <w:rsid w:val="009B064B"/>
    <w:rsid w:val="009D6698"/>
    <w:rsid w:val="00A137FE"/>
    <w:rsid w:val="00A413D6"/>
    <w:rsid w:val="00A43CBA"/>
    <w:rsid w:val="00A448E1"/>
    <w:rsid w:val="00AA5F8D"/>
    <w:rsid w:val="00AC66FD"/>
    <w:rsid w:val="00AF2A89"/>
    <w:rsid w:val="00B7253C"/>
    <w:rsid w:val="00B83190"/>
    <w:rsid w:val="00BC066D"/>
    <w:rsid w:val="00BC619A"/>
    <w:rsid w:val="00C146D3"/>
    <w:rsid w:val="00C6507D"/>
    <w:rsid w:val="00C75F8E"/>
    <w:rsid w:val="00C84327"/>
    <w:rsid w:val="00C863D2"/>
    <w:rsid w:val="00C92556"/>
    <w:rsid w:val="00CD34D6"/>
    <w:rsid w:val="00CD7FE3"/>
    <w:rsid w:val="00CE1116"/>
    <w:rsid w:val="00D37451"/>
    <w:rsid w:val="00D466C0"/>
    <w:rsid w:val="00D6023F"/>
    <w:rsid w:val="00D769F8"/>
    <w:rsid w:val="00DA6F25"/>
    <w:rsid w:val="00DB4685"/>
    <w:rsid w:val="00DC4B80"/>
    <w:rsid w:val="00DF6BD7"/>
    <w:rsid w:val="00E11FA7"/>
    <w:rsid w:val="00E20835"/>
    <w:rsid w:val="00E272C6"/>
    <w:rsid w:val="00E45CF1"/>
    <w:rsid w:val="00E828E0"/>
    <w:rsid w:val="00F06D6F"/>
    <w:rsid w:val="00F41F52"/>
    <w:rsid w:val="00F526D9"/>
    <w:rsid w:val="00F935EF"/>
    <w:rsid w:val="00FC1342"/>
    <w:rsid w:val="00FD53DA"/>
    <w:rsid w:val="00FF6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3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1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13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1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13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D0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D01"/>
    <w:rPr>
      <w:sz w:val="18"/>
      <w:szCs w:val="18"/>
    </w:rPr>
  </w:style>
  <w:style w:type="character" w:customStyle="1" w:styleId="high-light-bg">
    <w:name w:val="high-light-bg"/>
    <w:basedOn w:val="a0"/>
    <w:rsid w:val="00D602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5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tiff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tiff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15</Pages>
  <Words>1082</Words>
  <Characters>6170</Characters>
  <Application>Microsoft Office Word</Application>
  <DocSecurity>0</DocSecurity>
  <Lines>51</Lines>
  <Paragraphs>14</Paragraphs>
  <ScaleCrop>false</ScaleCrop>
  <Company/>
  <LinksUpToDate>false</LinksUpToDate>
  <CharactersWithSpaces>7238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</dc:creator>
  <cp:keywords/>
  <dc:description/>
  <cp:lastModifiedBy>ll</cp:lastModifiedBy>
  <cp:revision>78</cp:revision>
  <dcterms:created xsi:type="dcterms:W3CDTF">2019-03-23T07:33:00Z</dcterms:created>
  <dcterms:modified xsi:type="dcterms:W3CDTF">2019-11-23T03:45:00Z</dcterms:modified>
</cp:coreProperties>
</file>